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A343" w14:textId="77777777" w:rsidR="000D13A6" w:rsidRDefault="000D13A6" w:rsidP="00A11FD4">
      <w:pPr>
        <w:rPr>
          <w:rFonts w:ascii="Arial" w:hAnsi="Arial" w:cs="Arial"/>
          <w:b/>
          <w:sz w:val="28"/>
          <w:szCs w:val="28"/>
        </w:rPr>
      </w:pPr>
    </w:p>
    <w:p w14:paraId="38702C30" w14:textId="77777777" w:rsidR="000D13A6" w:rsidRDefault="000D13A6" w:rsidP="00A11FD4">
      <w:pPr>
        <w:rPr>
          <w:rFonts w:ascii="Arial" w:hAnsi="Arial" w:cs="Arial"/>
          <w:b/>
          <w:sz w:val="28"/>
          <w:szCs w:val="28"/>
        </w:rPr>
      </w:pPr>
    </w:p>
    <w:p w14:paraId="425C082D" w14:textId="77777777" w:rsidR="000D13A6" w:rsidRDefault="000D13A6" w:rsidP="00A11FD4">
      <w:pPr>
        <w:rPr>
          <w:rFonts w:ascii="Arial" w:hAnsi="Arial" w:cs="Arial"/>
          <w:b/>
          <w:sz w:val="28"/>
          <w:szCs w:val="28"/>
        </w:rPr>
      </w:pPr>
    </w:p>
    <w:p w14:paraId="5FB27EE9" w14:textId="77777777" w:rsidR="000D13A6" w:rsidRDefault="000D13A6" w:rsidP="00A11FD4">
      <w:pPr>
        <w:rPr>
          <w:rFonts w:ascii="Arial" w:hAnsi="Arial" w:cs="Arial"/>
          <w:b/>
          <w:sz w:val="28"/>
          <w:szCs w:val="28"/>
        </w:rPr>
      </w:pPr>
    </w:p>
    <w:p w14:paraId="5DBBA54E" w14:textId="77777777" w:rsidR="00EB2A3B" w:rsidRPr="002D7DB5" w:rsidRDefault="00723E38" w:rsidP="00A11FD4">
      <w:pPr>
        <w:rPr>
          <w:rFonts w:ascii="Arial" w:hAnsi="Arial" w:cs="Arial"/>
          <w:b/>
          <w:sz w:val="28"/>
          <w:szCs w:val="28"/>
        </w:rPr>
      </w:pPr>
      <w:r w:rsidRPr="000348DA">
        <w:rPr>
          <w:rFonts w:ascii="Arial" w:hAnsi="Arial" w:cs="Arial"/>
          <w:b/>
          <w:sz w:val="28"/>
          <w:szCs w:val="28"/>
        </w:rPr>
        <w:t xml:space="preserve">Workshop </w:t>
      </w:r>
      <w:r w:rsidR="001A25C0">
        <w:rPr>
          <w:rFonts w:ascii="Arial" w:hAnsi="Arial" w:cs="Arial"/>
          <w:b/>
          <w:sz w:val="28"/>
          <w:szCs w:val="28"/>
        </w:rPr>
        <w:t>–</w:t>
      </w:r>
      <w:r w:rsidR="002D7DB5">
        <w:rPr>
          <w:rFonts w:ascii="Arial" w:hAnsi="Arial" w:cs="Arial"/>
          <w:b/>
          <w:sz w:val="28"/>
          <w:szCs w:val="28"/>
        </w:rPr>
        <w:t xml:space="preserve"> </w:t>
      </w:r>
      <w:r w:rsidR="006F5593">
        <w:rPr>
          <w:rFonts w:ascii="Arial" w:hAnsi="Arial" w:cs="Arial"/>
          <w:b/>
          <w:sz w:val="28"/>
          <w:szCs w:val="28"/>
        </w:rPr>
        <w:t>Hygienrutiner vid sår</w:t>
      </w:r>
      <w:r w:rsidR="00C65367">
        <w:rPr>
          <w:rFonts w:ascii="Arial" w:hAnsi="Arial" w:cs="Arial"/>
          <w:b/>
          <w:sz w:val="28"/>
          <w:szCs w:val="28"/>
        </w:rPr>
        <w:t>omläggning – ren rutin</w:t>
      </w:r>
    </w:p>
    <w:p w14:paraId="02C19A6D" w14:textId="77777777" w:rsidR="00A11FD4" w:rsidRDefault="00A11FD4" w:rsidP="00A11FD4">
      <w:pPr>
        <w:rPr>
          <w:rFonts w:ascii="Arial" w:hAnsi="Arial" w:cs="Arial"/>
          <w:b/>
          <w:sz w:val="28"/>
          <w:szCs w:val="28"/>
        </w:rPr>
      </w:pPr>
    </w:p>
    <w:p w14:paraId="584DE917" w14:textId="77777777" w:rsidR="00CD3598" w:rsidRPr="00CD3598" w:rsidRDefault="00CD3598" w:rsidP="00A11FD4">
      <w:pPr>
        <w:rPr>
          <w:rFonts w:ascii="Arial" w:hAnsi="Arial" w:cs="Arial"/>
          <w:sz w:val="24"/>
          <w:szCs w:val="24"/>
        </w:rPr>
      </w:pPr>
      <w:r w:rsidRPr="00CD3598">
        <w:rPr>
          <w:rFonts w:ascii="Arial" w:hAnsi="Arial" w:cs="Arial"/>
          <w:sz w:val="24"/>
          <w:szCs w:val="24"/>
        </w:rPr>
        <w:t>Besvara nedanstående påståenden</w:t>
      </w:r>
      <w:r>
        <w:rPr>
          <w:rFonts w:ascii="Arial" w:hAnsi="Arial" w:cs="Arial"/>
          <w:sz w:val="24"/>
          <w:szCs w:val="24"/>
        </w:rPr>
        <w:t xml:space="preserve"> enskilt. Detta utgör därefter ett underlag för diskussion i grupp. </w:t>
      </w:r>
    </w:p>
    <w:p w14:paraId="3FF3F89D" w14:textId="77777777" w:rsidR="00723E38" w:rsidRDefault="00723E38" w:rsidP="00A11FD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851"/>
        <w:gridCol w:w="850"/>
      </w:tblGrid>
      <w:tr w:rsidR="003C1C15" w:rsidRPr="00566700" w14:paraId="707ECE4C" w14:textId="77777777" w:rsidTr="00B219CF">
        <w:trPr>
          <w:trHeight w:hRule="exact" w:val="624"/>
        </w:trPr>
        <w:tc>
          <w:tcPr>
            <w:tcW w:w="5920" w:type="dxa"/>
            <w:shd w:val="clear" w:color="auto" w:fill="92D050"/>
          </w:tcPr>
          <w:p w14:paraId="0D95870A" w14:textId="77777777" w:rsidR="003C1C15" w:rsidRPr="00566700" w:rsidRDefault="003C1C15" w:rsidP="00B219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700">
              <w:rPr>
                <w:rFonts w:ascii="Arial" w:hAnsi="Arial" w:cs="Arial"/>
                <w:b/>
                <w:sz w:val="24"/>
                <w:szCs w:val="24"/>
              </w:rPr>
              <w:t>Påstående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Så gör jag</w:t>
            </w:r>
          </w:p>
        </w:tc>
        <w:tc>
          <w:tcPr>
            <w:tcW w:w="851" w:type="dxa"/>
            <w:shd w:val="clear" w:color="auto" w:fill="92D050"/>
          </w:tcPr>
          <w:p w14:paraId="3C6A429B" w14:textId="77777777" w:rsidR="003C1C15" w:rsidRPr="00566700" w:rsidRDefault="003C1C15" w:rsidP="00E613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850" w:type="dxa"/>
            <w:shd w:val="clear" w:color="auto" w:fill="92D050"/>
          </w:tcPr>
          <w:p w14:paraId="538A0215" w14:textId="77777777" w:rsidR="003C1C15" w:rsidRPr="00566700" w:rsidRDefault="003C1C15" w:rsidP="00E613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Nej</w:t>
            </w:r>
          </w:p>
        </w:tc>
      </w:tr>
      <w:tr w:rsidR="003C1C15" w14:paraId="397E7117" w14:textId="77777777" w:rsidTr="00B219CF">
        <w:trPr>
          <w:trHeight w:hRule="exact" w:val="62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E50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Innan jag tar i nytt omläggningsmaterial desinfekterar jag mina händer.</w:t>
            </w:r>
          </w:p>
          <w:p w14:paraId="3140C1B3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351" w14:textId="77777777" w:rsidR="003C1C15" w:rsidRDefault="003C1C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23F" w14:textId="77777777" w:rsidR="003C1C15" w:rsidRDefault="003C1C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C15" w14:paraId="14F63070" w14:textId="77777777" w:rsidTr="00877925">
        <w:trPr>
          <w:trHeight w:hRule="exact" w:val="8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4FE7" w14:textId="77777777" w:rsidR="003C1C15" w:rsidRDefault="003C1C15" w:rsidP="00BF5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 uppdukning av omlägg</w:t>
            </w:r>
            <w:r w:rsidR="00877925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ingsmaterial, torkar jag av ytan (rostfrivagn eller dyl</w:t>
            </w:r>
            <w:r w:rsidR="000D0B69">
              <w:rPr>
                <w:rFonts w:ascii="Arial" w:hAnsi="Arial" w:cs="Arial"/>
                <w:sz w:val="24"/>
                <w:szCs w:val="24"/>
              </w:rPr>
              <w:t>ikt</w:t>
            </w:r>
            <w:r>
              <w:rPr>
                <w:rFonts w:ascii="Arial" w:hAnsi="Arial" w:cs="Arial"/>
                <w:sz w:val="24"/>
                <w:szCs w:val="24"/>
              </w:rPr>
              <w:t>) med ytdesinfektionsmedel.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4E0" w14:textId="77777777" w:rsidR="003C1C15" w:rsidRDefault="003C1C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4B1" w14:textId="77777777" w:rsidR="003C1C15" w:rsidRDefault="003C1C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C15" w14:paraId="7A0F2A0A" w14:textId="77777777" w:rsidTr="00B219CF">
        <w:trPr>
          <w:trHeight w:hRule="exact" w:val="70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ECC3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Jag använder inte plastförkläde/skyddsrock vid såromläggning.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7E5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AFA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C15" w14:paraId="59C45446" w14:textId="77777777" w:rsidTr="00B219CF">
        <w:trPr>
          <w:trHeight w:hRule="exact" w:val="7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BDF1" w14:textId="77777777" w:rsidR="003C1C15" w:rsidRDefault="003C1C15" w:rsidP="00BF5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Jag har alltid handsprit i nära anslutning till omläggningen.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736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974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C15" w14:paraId="5AC0C142" w14:textId="77777777" w:rsidTr="00BF592C">
        <w:trPr>
          <w:trHeight w:hRule="exact" w:val="9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92A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Jag byter handskar efter att jag har tagit bort gammalt förband och innan jag påbörjar </w:t>
            </w:r>
          </w:p>
          <w:p w14:paraId="0720A424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såromläggningen.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16E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CDA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C15" w14:paraId="56DF0C27" w14:textId="77777777" w:rsidTr="00BF592C">
        <w:trPr>
          <w:trHeight w:hRule="exact" w:val="99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E78E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Jag lägger använt omläggningsmaterial i en soppåse och knyter ihop påsen och slänger den efter omläggningen.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F9C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F962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C15" w14:paraId="205B747B" w14:textId="77777777" w:rsidTr="00B219CF">
        <w:trPr>
          <w:trHeight w:hRule="exact" w:val="7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0F0E" w14:textId="77777777" w:rsidR="003C1C15" w:rsidRDefault="003C1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Flergångsinstrument och skålar körs efter användning i spoldesinfektor.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297" w14:textId="77777777" w:rsidR="003C1C15" w:rsidRDefault="003C1C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D0EA" w14:textId="77777777" w:rsidR="003C1C15" w:rsidRDefault="003C1C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C15" w:rsidRPr="00426D7A" w14:paraId="45A9667E" w14:textId="77777777" w:rsidTr="00B219CF">
        <w:trPr>
          <w:trHeight w:hRule="exact" w:val="624"/>
        </w:trPr>
        <w:tc>
          <w:tcPr>
            <w:tcW w:w="5920" w:type="dxa"/>
            <w:shd w:val="clear" w:color="auto" w:fill="FFFF00"/>
          </w:tcPr>
          <w:p w14:paraId="6F90537E" w14:textId="77777777" w:rsidR="003C1C15" w:rsidRPr="00426D7A" w:rsidRDefault="003C1C15" w:rsidP="006F55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Påstående – allmänt om sårbehandling*</w:t>
            </w:r>
          </w:p>
        </w:tc>
        <w:tc>
          <w:tcPr>
            <w:tcW w:w="851" w:type="dxa"/>
            <w:shd w:val="clear" w:color="auto" w:fill="FFFF00"/>
          </w:tcPr>
          <w:p w14:paraId="0EE00D8D" w14:textId="77777777" w:rsidR="003C1C15" w:rsidRPr="00426D7A" w:rsidRDefault="003C1C15" w:rsidP="007B48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850" w:type="dxa"/>
            <w:shd w:val="clear" w:color="auto" w:fill="FFFF00"/>
          </w:tcPr>
          <w:p w14:paraId="4474889A" w14:textId="77777777" w:rsidR="003C1C15" w:rsidRPr="00426D7A" w:rsidRDefault="003C1C15" w:rsidP="007B48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Nej</w:t>
            </w:r>
          </w:p>
        </w:tc>
      </w:tr>
      <w:tr w:rsidR="003C1C15" w:rsidRPr="00566700" w14:paraId="5CD2D215" w14:textId="77777777" w:rsidTr="00BF592C">
        <w:trPr>
          <w:trHeight w:hRule="exact" w:val="645"/>
        </w:trPr>
        <w:tc>
          <w:tcPr>
            <w:tcW w:w="5920" w:type="dxa"/>
            <w:shd w:val="clear" w:color="auto" w:fill="auto"/>
          </w:tcPr>
          <w:p w14:paraId="0ECDD4DB" w14:textId="77777777" w:rsidR="003C1C15" w:rsidRPr="00566700" w:rsidRDefault="003C1C15" w:rsidP="002C04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294D">
              <w:rPr>
                <w:rFonts w:ascii="Arial" w:hAnsi="Arial" w:cs="Arial"/>
                <w:sz w:val="24"/>
                <w:szCs w:val="24"/>
              </w:rPr>
              <w:t>Vid all behandling av sår ska orsaken till såret vara utredd</w:t>
            </w:r>
            <w:r w:rsidR="002923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96B8A50" w14:textId="77777777" w:rsidR="003C1C15" w:rsidRPr="00566700" w:rsidRDefault="003C1C15" w:rsidP="007B48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A5CDBD" w14:textId="77777777" w:rsidR="003C1C15" w:rsidRPr="00566700" w:rsidRDefault="003C1C15" w:rsidP="007B48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C15" w:rsidRPr="00566700" w14:paraId="07511D29" w14:textId="77777777" w:rsidTr="00101F55">
        <w:trPr>
          <w:trHeight w:hRule="exact" w:val="994"/>
        </w:trPr>
        <w:tc>
          <w:tcPr>
            <w:tcW w:w="5920" w:type="dxa"/>
            <w:shd w:val="clear" w:color="auto" w:fill="auto"/>
          </w:tcPr>
          <w:p w14:paraId="1ED24460" w14:textId="77777777" w:rsidR="003C1C15" w:rsidRPr="00566700" w:rsidRDefault="003C1C15" w:rsidP="00101F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294D">
              <w:rPr>
                <w:rFonts w:ascii="Arial" w:hAnsi="Arial" w:cs="Arial"/>
                <w:sz w:val="24"/>
                <w:szCs w:val="24"/>
              </w:rPr>
              <w:t>Målet för sårbehandling är att möjliggöra läkning, förhindra sårinfektion, minska lidande och underlätta det dagliga livet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395DB10" w14:textId="77777777" w:rsidR="003C1C15" w:rsidRPr="00566700" w:rsidRDefault="003C1C15" w:rsidP="00101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01B388" w14:textId="77777777" w:rsidR="003C1C15" w:rsidRPr="00566700" w:rsidRDefault="003C1C15" w:rsidP="00101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C15" w:rsidRPr="00566700" w14:paraId="49B24D7B" w14:textId="77777777" w:rsidTr="003C1C15">
        <w:trPr>
          <w:trHeight w:hRule="exact" w:val="1561"/>
        </w:trPr>
        <w:tc>
          <w:tcPr>
            <w:tcW w:w="5920" w:type="dxa"/>
            <w:shd w:val="clear" w:color="auto" w:fill="auto"/>
          </w:tcPr>
          <w:p w14:paraId="4DD85C93" w14:textId="77777777" w:rsidR="003C1C15" w:rsidRPr="00566700" w:rsidRDefault="003C1C15" w:rsidP="00C6536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31A86">
              <w:rPr>
                <w:rFonts w:ascii="Arial" w:hAnsi="Arial" w:cs="Arial"/>
                <w:sz w:val="24"/>
                <w:szCs w:val="24"/>
              </w:rPr>
              <w:t>När det gäller övergripande sårrengöri</w:t>
            </w:r>
            <w:r>
              <w:rPr>
                <w:rFonts w:ascii="Arial" w:hAnsi="Arial" w:cs="Arial"/>
                <w:sz w:val="24"/>
                <w:szCs w:val="24"/>
              </w:rPr>
              <w:t>ngsmetoder ska verksamhetschefen eller den medicinskt ansvariga sjuksköterskan (MAS)</w:t>
            </w:r>
            <w:r w:rsidRPr="00931A86">
              <w:rPr>
                <w:rFonts w:ascii="Arial" w:hAnsi="Arial" w:cs="Arial"/>
                <w:sz w:val="24"/>
                <w:szCs w:val="24"/>
              </w:rPr>
              <w:t xml:space="preserve"> fatta principbeslut </w:t>
            </w:r>
            <w:r w:rsidRPr="00800E30">
              <w:rPr>
                <w:rFonts w:ascii="Arial" w:hAnsi="Arial" w:cs="Arial"/>
                <w:sz w:val="24"/>
                <w:szCs w:val="24"/>
              </w:rPr>
              <w:t>om</w:t>
            </w:r>
            <w:r w:rsidRPr="00931A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1A86">
              <w:rPr>
                <w:rFonts w:ascii="Arial" w:hAnsi="Arial" w:cs="Arial"/>
                <w:b/>
                <w:bCs/>
                <w:sz w:val="24"/>
                <w:szCs w:val="24"/>
              </w:rPr>
              <w:t>hur</w:t>
            </w:r>
            <w:r w:rsidRPr="00931A86">
              <w:rPr>
                <w:rFonts w:ascii="Arial" w:hAnsi="Arial" w:cs="Arial"/>
                <w:sz w:val="24"/>
                <w:szCs w:val="24"/>
              </w:rPr>
              <w:t xml:space="preserve"> och </w:t>
            </w:r>
            <w:r w:rsidRPr="00931A86">
              <w:rPr>
                <w:rFonts w:ascii="Arial" w:hAnsi="Arial" w:cs="Arial"/>
                <w:b/>
                <w:bCs/>
                <w:sz w:val="24"/>
                <w:szCs w:val="24"/>
              </w:rPr>
              <w:t>när</w:t>
            </w:r>
            <w:r w:rsidRPr="00931A86">
              <w:rPr>
                <w:rFonts w:ascii="Arial" w:hAnsi="Arial" w:cs="Arial"/>
                <w:sz w:val="24"/>
                <w:szCs w:val="24"/>
              </w:rPr>
              <w:t xml:space="preserve"> steril eller ren rutin ska tillämpas för olika typer av sår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0645377" w14:textId="77777777" w:rsidR="003C1C15" w:rsidRPr="00566700" w:rsidRDefault="003C1C15" w:rsidP="007B4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E2AA77" w14:textId="77777777" w:rsidR="003C1C15" w:rsidRPr="00566700" w:rsidRDefault="003C1C15" w:rsidP="007B4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533D07" w14:textId="77777777" w:rsidR="00444E4D" w:rsidRDefault="00931A86" w:rsidP="00931A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*Fakta hämtat från </w:t>
      </w:r>
      <w:hyperlink r:id="rId8" w:history="1">
        <w:r w:rsidRPr="00931A86">
          <w:rPr>
            <w:rStyle w:val="Hyperlnk"/>
            <w:rFonts w:ascii="Arial" w:hAnsi="Arial" w:cs="Arial"/>
            <w:sz w:val="24"/>
            <w:szCs w:val="24"/>
          </w:rPr>
          <w:t>Vårdhandboken, kapitel Sårbehandling</w:t>
        </w:r>
      </w:hyperlink>
    </w:p>
    <w:p w14:paraId="0C590B1D" w14:textId="77777777" w:rsidR="00D7275A" w:rsidRDefault="00D7275A" w:rsidP="00296A0E">
      <w:pPr>
        <w:ind w:left="720"/>
        <w:rPr>
          <w:rFonts w:ascii="Arial" w:hAnsi="Arial" w:cs="Arial"/>
          <w:sz w:val="24"/>
          <w:szCs w:val="24"/>
        </w:rPr>
      </w:pPr>
    </w:p>
    <w:sectPr w:rsidR="00D7275A" w:rsidSect="00444E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4510" w14:textId="77777777" w:rsidR="00000AB6" w:rsidRDefault="00000AB6">
      <w:r>
        <w:separator/>
      </w:r>
    </w:p>
  </w:endnote>
  <w:endnote w:type="continuationSeparator" w:id="0">
    <w:p w14:paraId="05802DD5" w14:textId="77777777" w:rsidR="00000AB6" w:rsidRDefault="0000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FB27" w14:textId="77777777" w:rsidR="003C1C15" w:rsidRDefault="003C1C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4824" w14:textId="77777777" w:rsidR="003C1C15" w:rsidRDefault="003C1C1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97FD" w14:textId="77777777" w:rsidR="003C1C15" w:rsidRDefault="003C1C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1BA5" w14:textId="77777777" w:rsidR="00000AB6" w:rsidRDefault="00000AB6">
      <w:r>
        <w:separator/>
      </w:r>
    </w:p>
  </w:footnote>
  <w:footnote w:type="continuationSeparator" w:id="0">
    <w:p w14:paraId="31B73CF5" w14:textId="77777777" w:rsidR="00000AB6" w:rsidRDefault="0000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604D" w14:textId="77777777" w:rsidR="003C1C15" w:rsidRDefault="003C1C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27A2" w14:textId="77777777" w:rsidR="008D4D58" w:rsidRDefault="00296A0E" w:rsidP="00A11FD4">
    <w:pPr>
      <w:tabs>
        <w:tab w:val="left" w:pos="4678"/>
      </w:tabs>
      <w:ind w:right="360"/>
      <w:rPr>
        <w:sz w:val="16"/>
      </w:rPr>
    </w:pPr>
    <w:r>
      <w:rPr>
        <w:noProof/>
        <w:sz w:val="220"/>
      </w:rPr>
      <w:pict w14:anchorId="4F075A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4.4pt;margin-top:-13.85pt;width:53.65pt;height:51pt;z-index:251657728">
          <v:imagedata r:id="rId1" r:href="rId2"/>
        </v:shape>
      </w:pict>
    </w:r>
    <w:r w:rsidR="008D4D58">
      <w:rPr>
        <w:sz w:val="220"/>
      </w:rPr>
      <w:tab/>
    </w:r>
    <w:r w:rsidR="008D4D58">
      <w:rPr>
        <w:sz w:val="220"/>
      </w:rPr>
      <w:tab/>
    </w:r>
    <w:r w:rsidR="008D4D58">
      <w:rPr>
        <w:sz w:val="220"/>
      </w:rPr>
      <w:tab/>
    </w:r>
    <w:r w:rsidR="008D4D58">
      <w:rPr>
        <w:sz w:val="220"/>
      </w:rPr>
      <w:tab/>
    </w:r>
  </w:p>
  <w:p w14:paraId="79344F95" w14:textId="77777777" w:rsidR="008D4D58" w:rsidRDefault="008D4D58" w:rsidP="00A11FD4">
    <w:pPr>
      <w:pStyle w:val="Sidhuvud"/>
      <w:tabs>
        <w:tab w:val="left" w:pos="4536"/>
        <w:tab w:val="left" w:pos="4962"/>
        <w:tab w:val="left" w:pos="7655"/>
        <w:tab w:val="left" w:pos="8080"/>
        <w:tab w:val="left" w:pos="8789"/>
        <w:tab w:val="center" w:pos="10490"/>
        <w:tab w:val="right" w:pos="11766"/>
      </w:tabs>
    </w:pPr>
  </w:p>
  <w:p w14:paraId="66DE103F" w14:textId="77777777" w:rsidR="00296A0E" w:rsidRPr="00D74874" w:rsidRDefault="00E613EF" w:rsidP="00D74874">
    <w:pPr>
      <w:pStyle w:val="Sidhuvud"/>
      <w:tabs>
        <w:tab w:val="left" w:pos="4536"/>
        <w:tab w:val="left" w:pos="4962"/>
        <w:tab w:val="left" w:pos="7655"/>
        <w:tab w:val="left" w:pos="8080"/>
        <w:tab w:val="left" w:pos="8789"/>
        <w:tab w:val="center" w:pos="10490"/>
        <w:tab w:val="right" w:pos="11766"/>
      </w:tabs>
      <w:rPr>
        <w:rFonts w:ascii="Arial" w:hAnsi="Arial" w:cs="Arial"/>
      </w:rPr>
    </w:pPr>
    <w:r>
      <w:tab/>
    </w:r>
    <w:r>
      <w:tab/>
    </w:r>
    <w:r>
      <w:tab/>
    </w:r>
    <w:r w:rsidR="003C1C15">
      <w:rPr>
        <w:rFonts w:ascii="Arial" w:hAnsi="Arial" w:cs="Arial"/>
      </w:rPr>
      <w:t>2024-0</w:t>
    </w:r>
    <w:r w:rsidR="0067245A">
      <w:rPr>
        <w:rFonts w:ascii="Arial" w:hAnsi="Arial" w:cs="Arial"/>
      </w:rPr>
      <w:t>7</w:t>
    </w:r>
    <w:r w:rsidR="003C1C15">
      <w:rPr>
        <w:rFonts w:ascii="Arial" w:hAnsi="Arial" w:cs="Arial"/>
      </w:rPr>
      <w:t>-</w:t>
    </w:r>
    <w:r w:rsidR="0067245A">
      <w:rPr>
        <w:rFonts w:ascii="Arial" w:hAnsi="Arial" w:cs="Arial"/>
      </w:rPr>
      <w:t>30</w:t>
    </w:r>
  </w:p>
  <w:p w14:paraId="70222A4F" w14:textId="77777777" w:rsidR="00296A0E" w:rsidRDefault="00296A0E" w:rsidP="00A11FD4">
    <w:pPr>
      <w:tabs>
        <w:tab w:val="left" w:pos="4678"/>
      </w:tabs>
      <w:ind w:right="360"/>
    </w:pPr>
  </w:p>
  <w:p w14:paraId="69BE0857" w14:textId="77777777" w:rsidR="008D4D58" w:rsidRDefault="008D4D5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CA8F" w14:textId="77777777" w:rsidR="003C1C15" w:rsidRDefault="003C1C1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75D"/>
    <w:multiLevelType w:val="hybridMultilevel"/>
    <w:tmpl w:val="2896513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7227DA"/>
    <w:multiLevelType w:val="hybridMultilevel"/>
    <w:tmpl w:val="34005150"/>
    <w:lvl w:ilvl="0" w:tplc="7CE6E5A2">
      <w:start w:val="4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008FC"/>
    <w:multiLevelType w:val="hybridMultilevel"/>
    <w:tmpl w:val="14405CB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1B38"/>
    <w:multiLevelType w:val="hybridMultilevel"/>
    <w:tmpl w:val="AA46E1CC"/>
    <w:lvl w:ilvl="0" w:tplc="613A6F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80900">
    <w:abstractNumId w:val="2"/>
  </w:num>
  <w:num w:numId="2" w16cid:durableId="1565411634">
    <w:abstractNumId w:val="0"/>
  </w:num>
  <w:num w:numId="3" w16cid:durableId="1055130122">
    <w:abstractNumId w:val="3"/>
  </w:num>
  <w:num w:numId="4" w16cid:durableId="196792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FD4"/>
    <w:rsid w:val="00000AB6"/>
    <w:rsid w:val="00007AE9"/>
    <w:rsid w:val="00014056"/>
    <w:rsid w:val="000348DA"/>
    <w:rsid w:val="00051132"/>
    <w:rsid w:val="000538B0"/>
    <w:rsid w:val="000700FD"/>
    <w:rsid w:val="000D0B69"/>
    <w:rsid w:val="000D13A6"/>
    <w:rsid w:val="000F2F9B"/>
    <w:rsid w:val="00101F55"/>
    <w:rsid w:val="00107803"/>
    <w:rsid w:val="0014335E"/>
    <w:rsid w:val="0014481E"/>
    <w:rsid w:val="00173307"/>
    <w:rsid w:val="00187585"/>
    <w:rsid w:val="001A25C0"/>
    <w:rsid w:val="001A72AD"/>
    <w:rsid w:val="001B3A59"/>
    <w:rsid w:val="001B44F0"/>
    <w:rsid w:val="001D3AD4"/>
    <w:rsid w:val="0020743A"/>
    <w:rsid w:val="00212D94"/>
    <w:rsid w:val="00214ABD"/>
    <w:rsid w:val="00215A6D"/>
    <w:rsid w:val="002224EF"/>
    <w:rsid w:val="00273243"/>
    <w:rsid w:val="002923CB"/>
    <w:rsid w:val="00296A0E"/>
    <w:rsid w:val="002A7FAB"/>
    <w:rsid w:val="002B0FE3"/>
    <w:rsid w:val="002C0465"/>
    <w:rsid w:val="002D21FF"/>
    <w:rsid w:val="002D7DB5"/>
    <w:rsid w:val="002E344B"/>
    <w:rsid w:val="002E780A"/>
    <w:rsid w:val="0034256A"/>
    <w:rsid w:val="00352094"/>
    <w:rsid w:val="0038085D"/>
    <w:rsid w:val="003B1257"/>
    <w:rsid w:val="003B4C87"/>
    <w:rsid w:val="003C1C15"/>
    <w:rsid w:val="0040306C"/>
    <w:rsid w:val="00426D7A"/>
    <w:rsid w:val="00430A3B"/>
    <w:rsid w:val="00440D15"/>
    <w:rsid w:val="004422C5"/>
    <w:rsid w:val="00444E4D"/>
    <w:rsid w:val="00457640"/>
    <w:rsid w:val="00460655"/>
    <w:rsid w:val="0046344A"/>
    <w:rsid w:val="004A4250"/>
    <w:rsid w:val="004C7B07"/>
    <w:rsid w:val="004E03F2"/>
    <w:rsid w:val="00506391"/>
    <w:rsid w:val="00566700"/>
    <w:rsid w:val="005871EA"/>
    <w:rsid w:val="00597739"/>
    <w:rsid w:val="005B2930"/>
    <w:rsid w:val="00613AF7"/>
    <w:rsid w:val="006204D8"/>
    <w:rsid w:val="006226F8"/>
    <w:rsid w:val="00631E1D"/>
    <w:rsid w:val="0067245A"/>
    <w:rsid w:val="0069359F"/>
    <w:rsid w:val="006C581F"/>
    <w:rsid w:val="006F5593"/>
    <w:rsid w:val="0072132F"/>
    <w:rsid w:val="00722D43"/>
    <w:rsid w:val="00723E38"/>
    <w:rsid w:val="0073194D"/>
    <w:rsid w:val="007539A8"/>
    <w:rsid w:val="007A451F"/>
    <w:rsid w:val="007A5C13"/>
    <w:rsid w:val="007B4830"/>
    <w:rsid w:val="007D3474"/>
    <w:rsid w:val="007E1663"/>
    <w:rsid w:val="007E6792"/>
    <w:rsid w:val="00800E30"/>
    <w:rsid w:val="00810CA5"/>
    <w:rsid w:val="008208C9"/>
    <w:rsid w:val="00837690"/>
    <w:rsid w:val="008379D0"/>
    <w:rsid w:val="00867AB9"/>
    <w:rsid w:val="00877925"/>
    <w:rsid w:val="008A7C05"/>
    <w:rsid w:val="008D4D58"/>
    <w:rsid w:val="008E117F"/>
    <w:rsid w:val="0091294D"/>
    <w:rsid w:val="00931A86"/>
    <w:rsid w:val="00940E6A"/>
    <w:rsid w:val="00941DCD"/>
    <w:rsid w:val="009514A3"/>
    <w:rsid w:val="00954D1B"/>
    <w:rsid w:val="00963443"/>
    <w:rsid w:val="00967B82"/>
    <w:rsid w:val="00976D31"/>
    <w:rsid w:val="009B196A"/>
    <w:rsid w:val="009B2EFA"/>
    <w:rsid w:val="009C5065"/>
    <w:rsid w:val="009D39D0"/>
    <w:rsid w:val="009E590E"/>
    <w:rsid w:val="00A03876"/>
    <w:rsid w:val="00A11FD4"/>
    <w:rsid w:val="00A422B4"/>
    <w:rsid w:val="00A4430A"/>
    <w:rsid w:val="00A500DA"/>
    <w:rsid w:val="00A87B28"/>
    <w:rsid w:val="00A95EDB"/>
    <w:rsid w:val="00AA3A9F"/>
    <w:rsid w:val="00AB290A"/>
    <w:rsid w:val="00AD1C67"/>
    <w:rsid w:val="00AD4546"/>
    <w:rsid w:val="00AF65FF"/>
    <w:rsid w:val="00B06CCD"/>
    <w:rsid w:val="00B11E83"/>
    <w:rsid w:val="00B219CF"/>
    <w:rsid w:val="00B47103"/>
    <w:rsid w:val="00B90EB9"/>
    <w:rsid w:val="00BA7C36"/>
    <w:rsid w:val="00BD59E0"/>
    <w:rsid w:val="00BF592C"/>
    <w:rsid w:val="00C3382F"/>
    <w:rsid w:val="00C50B80"/>
    <w:rsid w:val="00C5610B"/>
    <w:rsid w:val="00C65367"/>
    <w:rsid w:val="00CB09D7"/>
    <w:rsid w:val="00CD3598"/>
    <w:rsid w:val="00CE4EDA"/>
    <w:rsid w:val="00D40385"/>
    <w:rsid w:val="00D57040"/>
    <w:rsid w:val="00D618E3"/>
    <w:rsid w:val="00D63206"/>
    <w:rsid w:val="00D7275A"/>
    <w:rsid w:val="00D744B0"/>
    <w:rsid w:val="00D74874"/>
    <w:rsid w:val="00D96CEE"/>
    <w:rsid w:val="00DA31E4"/>
    <w:rsid w:val="00DB4F59"/>
    <w:rsid w:val="00E069CA"/>
    <w:rsid w:val="00E4015A"/>
    <w:rsid w:val="00E441A9"/>
    <w:rsid w:val="00E613EF"/>
    <w:rsid w:val="00E758D2"/>
    <w:rsid w:val="00EB2A3B"/>
    <w:rsid w:val="00EF79FE"/>
    <w:rsid w:val="00F4344B"/>
    <w:rsid w:val="00FA4C69"/>
    <w:rsid w:val="00FA6F4E"/>
    <w:rsid w:val="00FC7781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276EBCF"/>
  <w15:chartTrackingRefBased/>
  <w15:docId w15:val="{D5C19AB4-B946-4AB1-8E0D-FE1079B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FD4"/>
    <w:rPr>
      <w:lang w:val="sv-SE" w:eastAsia="sv-SE"/>
    </w:rPr>
  </w:style>
  <w:style w:type="paragraph" w:styleId="Rubrik1">
    <w:name w:val="heading 1"/>
    <w:basedOn w:val="Normal"/>
    <w:next w:val="Normal"/>
    <w:qFormat/>
    <w:rsid w:val="00A11FD4"/>
    <w:pPr>
      <w:keepNext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A11F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1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940E6A"/>
    <w:pPr>
      <w:tabs>
        <w:tab w:val="center" w:pos="4536"/>
        <w:tab w:val="right" w:pos="9072"/>
      </w:tabs>
    </w:pPr>
  </w:style>
  <w:style w:type="character" w:styleId="Hyperlnk">
    <w:name w:val="Hyperlink"/>
    <w:rsid w:val="00F4344B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01405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014056"/>
    <w:rPr>
      <w:rFonts w:ascii="Segoe UI" w:hAnsi="Segoe UI" w:cs="Segoe UI"/>
      <w:sz w:val="18"/>
      <w:szCs w:val="18"/>
    </w:rPr>
  </w:style>
  <w:style w:type="character" w:styleId="Stark">
    <w:name w:val="Strong"/>
    <w:uiPriority w:val="22"/>
    <w:qFormat/>
    <w:rsid w:val="00931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dhandboken.se/Texter/Sarbehandling/Oversik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ltvse.sharepoint.com/nyheter/PublishingImages/Region%20V&#228;stmanland,%20logg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96AA-3B71-42DB-9F1D-5A9EF25D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Workshop – Basala hygienrutiner Tandvård</vt:lpstr>
    </vt:vector>
  </TitlesOfParts>
  <Company>Landstinget Västmanland</Company>
  <LinksUpToDate>false</LinksUpToDate>
  <CharactersWithSpaces>1398</CharactersWithSpaces>
  <SharedDoc>false</SharedDoc>
  <HLinks>
    <vt:vector size="12" baseType="variant">
      <vt:variant>
        <vt:i4>2293862</vt:i4>
      </vt:variant>
      <vt:variant>
        <vt:i4>0</vt:i4>
      </vt:variant>
      <vt:variant>
        <vt:i4>0</vt:i4>
      </vt:variant>
      <vt:variant>
        <vt:i4>5</vt:i4>
      </vt:variant>
      <vt:variant>
        <vt:lpwstr>http://www.vardhandboken.se/Texter/Sarbehandling/Oversikt/</vt:lpwstr>
      </vt:variant>
      <vt:variant>
        <vt:lpwstr/>
      </vt:variant>
      <vt:variant>
        <vt:i4>7340276</vt:i4>
      </vt:variant>
      <vt:variant>
        <vt:i4>-1</vt:i4>
      </vt:variant>
      <vt:variant>
        <vt:i4>1025</vt:i4>
      </vt:variant>
      <vt:variant>
        <vt:i4>1</vt:i4>
      </vt:variant>
      <vt:variant>
        <vt:lpwstr>https://ltvse.sharepoint.com/nyheter/PublishingImages/Region%20Västmanland,%20logga.png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– Basala hygienrutiner Tandvård</dc:title>
  <dc:subject/>
  <dc:creator>14ft</dc:creator>
  <cp:keywords/>
  <cp:lastModifiedBy>Ulrika Toresson Silfvernagel</cp:lastModifiedBy>
  <cp:revision>2</cp:revision>
  <cp:lastPrinted>2017-05-16T10:54:00Z</cp:lastPrinted>
  <dcterms:created xsi:type="dcterms:W3CDTF">2024-10-01T12:08:00Z</dcterms:created>
  <dcterms:modified xsi:type="dcterms:W3CDTF">2024-10-01T12:08:00Z</dcterms:modified>
</cp:coreProperties>
</file>