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35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022D6" w14:paraId="3B7AC4D0" w14:textId="77777777" w:rsidTr="15ECE235">
        <w:trPr>
          <w:trHeight w:val="6231"/>
        </w:trPr>
        <w:tc>
          <w:tcPr>
            <w:tcW w:w="9356" w:type="dxa"/>
            <w:vAlign w:val="bottom"/>
          </w:tcPr>
          <w:bookmarkStart w:id="0" w:name="_GoBack" w:displacedByCustomXml="next"/>
          <w:bookmarkEnd w:id="0" w:displacedByCustomXml="next"/>
          <w:sdt>
            <w:sdtPr>
              <w:alias w:val="Klicka och skriv titel här"/>
              <w:tag w:val="startPoint"/>
              <w:id w:val="-2096316393"/>
              <w:placeholder>
                <w:docPart w:val="200F376BE1D5482D8386134301A56098"/>
              </w:placeholder>
            </w:sdtPr>
            <w:sdtEndPr/>
            <w:sdtContent>
              <w:p w14:paraId="703BA6CC" w14:textId="610C1C5C" w:rsidR="00A022D6" w:rsidRDefault="006B68A4" w:rsidP="00C11D12">
                <w:pPr>
                  <w:pStyle w:val="Titel"/>
                  <w:jc w:val="center"/>
                </w:pPr>
                <w:r>
                  <w:t>Vårdgar</w:t>
                </w:r>
                <w:r w:rsidR="00DD17A1">
                  <w:t>a</w:t>
                </w:r>
                <w:r>
                  <w:t xml:space="preserve">nti ur </w:t>
                </w:r>
                <w:r w:rsidR="0E64C78F">
                  <w:t xml:space="preserve">ett </w:t>
                </w:r>
                <w:r>
                  <w:t>patientperspektiv</w:t>
                </w:r>
              </w:p>
            </w:sdtContent>
          </w:sdt>
          <w:p w14:paraId="67FF8F7C" w14:textId="77777777" w:rsidR="15ECE235" w:rsidRDefault="15ECE235"/>
        </w:tc>
      </w:tr>
      <w:tr w:rsidR="00A022D6" w14:paraId="15A7EDD1" w14:textId="77777777" w:rsidTr="15ECE235">
        <w:trPr>
          <w:trHeight w:val="6391"/>
        </w:trPr>
        <w:tc>
          <w:tcPr>
            <w:tcW w:w="9356" w:type="dxa"/>
          </w:tcPr>
          <w:sdt>
            <w:sdtPr>
              <w:alias w:val="Klicka och skriv ev undertitel här"/>
              <w:id w:val="635296985"/>
              <w:placeholder>
                <w:docPart w:val="B3EA6E792085466C9BAA70DEC8D28E5D"/>
              </w:placeholder>
            </w:sdtPr>
            <w:sdtEndPr/>
            <w:sdtContent>
              <w:p w14:paraId="6FDD3E32" w14:textId="77777777" w:rsidR="00A00BA4" w:rsidRPr="00A00BA4" w:rsidRDefault="006B68A4" w:rsidP="00C11D12">
                <w:pPr>
                  <w:pStyle w:val="Undertitel"/>
                  <w:jc w:val="center"/>
                </w:pPr>
                <w:r>
                  <w:t xml:space="preserve">En rapport om inkomna synpunkter till patientnämnden gällande vårdgaranti </w:t>
                </w:r>
              </w:p>
            </w:sdtContent>
          </w:sdt>
          <w:p w14:paraId="4999EFD3" w14:textId="77777777" w:rsidR="15ECE235" w:rsidRDefault="15ECE235"/>
        </w:tc>
      </w:tr>
    </w:tbl>
    <w:p w14:paraId="665B22E5" w14:textId="77777777" w:rsidR="00853B01" w:rsidRDefault="00853B01" w:rsidP="00853B01">
      <w:pPr>
        <w:pStyle w:val="Orubrik"/>
      </w:pPr>
      <w:r>
        <w:lastRenderedPageBreak/>
        <w:t>Förord</w:t>
      </w:r>
    </w:p>
    <w:p w14:paraId="51569F54" w14:textId="77777777" w:rsidR="006B68A4" w:rsidRDefault="006B68A4" w:rsidP="006B68A4">
      <w:pPr>
        <w:pStyle w:val="Brdtext"/>
        <w:rPr>
          <w:rFonts w:ascii="Verdana" w:eastAsia="Times New Roman" w:hAnsi="Verdana" w:cs="Times New Roman"/>
          <w:color w:val="000000"/>
          <w:sz w:val="15"/>
          <w:szCs w:val="15"/>
          <w:lang w:eastAsia="sv-SE"/>
        </w:rPr>
      </w:pPr>
      <w:r w:rsidRPr="006B68A4">
        <w:rPr>
          <w:rFonts w:ascii="Verdana" w:eastAsia="Times New Roman" w:hAnsi="Verdana" w:cs="Times New Roman"/>
          <w:color w:val="000000"/>
          <w:sz w:val="15"/>
          <w:szCs w:val="15"/>
          <w:lang w:eastAsia="sv-SE"/>
        </w:rPr>
        <w:t>Patientnämndens kansli är Region Västmanlands centrala instans för hantering av patientklagomål. Kansliets huvudsakliga uppgift är att hjälpa och stödja patienter och anhöriga i kontakten med vården då de vill lämna synpunkter eller klagomål på en händelse i samband med ett vårdmöte. Det kan vara synpunkter på vård och behandling, resultat, kommunikation, dokumentation och sekretess, ekonomi, tillgänglighet, vårdansvar och organisation eller administrativ hantering. En stor del av arbetet på kansliet är att informera och vägleda patienterna i frågor som rör hälso- och sjukvård.</w:t>
      </w:r>
      <w:r>
        <w:rPr>
          <w:rFonts w:ascii="Verdana" w:eastAsia="Times New Roman" w:hAnsi="Verdana" w:cs="Times New Roman"/>
          <w:color w:val="000000"/>
          <w:sz w:val="15"/>
          <w:szCs w:val="15"/>
          <w:lang w:eastAsia="sv-SE"/>
        </w:rPr>
        <w:t xml:space="preserve"> </w:t>
      </w:r>
    </w:p>
    <w:p w14:paraId="2E7D17C7" w14:textId="1FE2B9DA" w:rsidR="00853B01" w:rsidRDefault="582DEAB0" w:rsidP="00853B01">
      <w:pPr>
        <w:pStyle w:val="Brdtext"/>
      </w:pPr>
      <w:r w:rsidRPr="582DEAB0">
        <w:rPr>
          <w:rFonts w:ascii="Verdana" w:eastAsia="Times New Roman" w:hAnsi="Verdana" w:cs="Times New Roman"/>
          <w:color w:val="000000" w:themeColor="text1"/>
          <w:sz w:val="15"/>
          <w:szCs w:val="15"/>
          <w:lang w:eastAsia="sv-SE"/>
        </w:rPr>
        <w:t xml:space="preserve">Sedan 2018 ska patientnämnderna enligt Lag 2017:372 om stöd vid klagomål mot hälso- och sjukvården, regelbundet analysera inkomna klagomål och presentera dessa i rapportform. Denna rapport är för Patientnämnden i Region Västmanland och riktar in sig på området vårdgaranti. </w:t>
      </w:r>
    </w:p>
    <w:p w14:paraId="43133C59" w14:textId="3622BD82" w:rsidR="582DEAB0" w:rsidRDefault="582DEAB0" w:rsidP="582DEAB0">
      <w:pPr>
        <w:pStyle w:val="Brdtext"/>
        <w:rPr>
          <w:rFonts w:ascii="Verdana" w:eastAsia="Times New Roman" w:hAnsi="Verdana" w:cs="Times New Roman"/>
          <w:color w:val="000000" w:themeColor="text1"/>
          <w:sz w:val="15"/>
          <w:szCs w:val="15"/>
          <w:lang w:eastAsia="sv-SE"/>
        </w:rPr>
      </w:pPr>
      <w:r w:rsidRPr="582DEAB0">
        <w:rPr>
          <w:rFonts w:ascii="Verdana" w:eastAsia="Times New Roman" w:hAnsi="Verdana" w:cs="Times New Roman"/>
          <w:color w:val="000000" w:themeColor="text1"/>
          <w:sz w:val="15"/>
          <w:szCs w:val="15"/>
          <w:lang w:eastAsia="sv-SE"/>
        </w:rPr>
        <w:t>Underlaget till rapporten är ärenden inkomna under 2018 och fram till september 2019 gällande problemområdet vårdgaranti.</w:t>
      </w:r>
    </w:p>
    <w:p w14:paraId="10060BEF" w14:textId="77777777" w:rsidR="00A42256" w:rsidRDefault="00A42256">
      <w:pPr>
        <w:spacing w:after="160" w:line="259" w:lineRule="auto"/>
      </w:pPr>
      <w:r>
        <w:br w:type="page"/>
      </w:r>
    </w:p>
    <w:p w14:paraId="530483C0" w14:textId="77777777" w:rsidR="00C401B7" w:rsidRDefault="00C401B7" w:rsidP="00C401B7">
      <w:pPr>
        <w:pStyle w:val="Orubrik"/>
      </w:pPr>
      <w:r>
        <w:lastRenderedPageBreak/>
        <w:t>Innehåll</w:t>
      </w:r>
    </w:p>
    <w:p w14:paraId="19C7F776" w14:textId="0DA461B4" w:rsidR="00E0422B" w:rsidRDefault="00C401B7">
      <w:pPr>
        <w:pStyle w:val="Innehll1"/>
        <w:tabs>
          <w:tab w:val="right" w:leader="dot" w:pos="7926"/>
        </w:tabs>
        <w:rPr>
          <w:rFonts w:asciiTheme="minorHAnsi" w:eastAsiaTheme="minorEastAsia" w:hAnsiTheme="minorHAnsi"/>
          <w:b w:val="0"/>
          <w:noProof/>
          <w:lang w:eastAsia="sv-SE"/>
        </w:rPr>
      </w:pPr>
      <w:r>
        <w:rPr>
          <w:rFonts w:ascii="Arial" w:hAnsi="Arial"/>
          <w:bCs/>
          <w:sz w:val="21"/>
        </w:rPr>
        <w:fldChar w:fldCharType="begin"/>
      </w:r>
      <w:r>
        <w:rPr>
          <w:bCs/>
        </w:rPr>
        <w:instrText xml:space="preserve"> TOC \o "1-3" \h \z \w </w:instrText>
      </w:r>
      <w:r>
        <w:rPr>
          <w:rFonts w:ascii="Arial" w:hAnsi="Arial"/>
          <w:bCs/>
          <w:sz w:val="21"/>
        </w:rPr>
        <w:fldChar w:fldCharType="separate"/>
      </w:r>
      <w:hyperlink w:anchor="_Toc23508864" w:history="1">
        <w:r w:rsidR="00E0422B" w:rsidRPr="00D36A28">
          <w:rPr>
            <w:rStyle w:val="Hyperlnk"/>
            <w:noProof/>
          </w:rPr>
          <w:t>1</w:t>
        </w:r>
        <w:r w:rsidR="00E0422B" w:rsidRPr="00D36A28">
          <w:rPr>
            <w:rStyle w:val="Hyperlnk"/>
            <w:noProof/>
          </w:rPr>
          <w:tab/>
          <w:t>Vad är vårdgaranti</w:t>
        </w:r>
        <w:r w:rsidR="00E0422B">
          <w:rPr>
            <w:noProof/>
            <w:webHidden/>
          </w:rPr>
          <w:tab/>
        </w:r>
        <w:r w:rsidR="00E0422B">
          <w:rPr>
            <w:noProof/>
            <w:webHidden/>
          </w:rPr>
          <w:fldChar w:fldCharType="begin"/>
        </w:r>
        <w:r w:rsidR="00E0422B">
          <w:rPr>
            <w:noProof/>
            <w:webHidden/>
          </w:rPr>
          <w:instrText xml:space="preserve"> PAGEREF _Toc23508864 \h </w:instrText>
        </w:r>
        <w:r w:rsidR="00E0422B">
          <w:rPr>
            <w:noProof/>
            <w:webHidden/>
          </w:rPr>
        </w:r>
        <w:r w:rsidR="00E0422B">
          <w:rPr>
            <w:noProof/>
            <w:webHidden/>
          </w:rPr>
          <w:fldChar w:fldCharType="separate"/>
        </w:r>
        <w:r w:rsidR="00E0422B">
          <w:rPr>
            <w:noProof/>
            <w:webHidden/>
          </w:rPr>
          <w:t>5</w:t>
        </w:r>
        <w:r w:rsidR="00E0422B">
          <w:rPr>
            <w:noProof/>
            <w:webHidden/>
          </w:rPr>
          <w:fldChar w:fldCharType="end"/>
        </w:r>
      </w:hyperlink>
    </w:p>
    <w:p w14:paraId="276D3BFE" w14:textId="58C79B9A" w:rsidR="00E0422B" w:rsidRDefault="003F1810">
      <w:pPr>
        <w:pStyle w:val="Innehll2"/>
        <w:rPr>
          <w:rFonts w:eastAsiaTheme="minorEastAsia"/>
          <w:noProof/>
          <w:sz w:val="22"/>
          <w:lang w:eastAsia="sv-SE"/>
        </w:rPr>
      </w:pPr>
      <w:hyperlink w:anchor="_Toc23508865" w:history="1">
        <w:r w:rsidR="00E0422B" w:rsidRPr="00D36A28">
          <w:rPr>
            <w:rStyle w:val="Hyperlnk"/>
            <w:noProof/>
          </w:rPr>
          <w:t>1.1</w:t>
        </w:r>
        <w:r w:rsidR="00E0422B" w:rsidRPr="00D36A28">
          <w:rPr>
            <w:rStyle w:val="Hyperlnk"/>
            <w:noProof/>
          </w:rPr>
          <w:tab/>
          <w:t>Region Västmanland och arbetet med vårdgarantin</w:t>
        </w:r>
        <w:r w:rsidR="00E0422B">
          <w:rPr>
            <w:noProof/>
            <w:webHidden/>
          </w:rPr>
          <w:tab/>
        </w:r>
        <w:r w:rsidR="00E0422B">
          <w:rPr>
            <w:noProof/>
            <w:webHidden/>
          </w:rPr>
          <w:fldChar w:fldCharType="begin"/>
        </w:r>
        <w:r w:rsidR="00E0422B">
          <w:rPr>
            <w:noProof/>
            <w:webHidden/>
          </w:rPr>
          <w:instrText xml:space="preserve"> PAGEREF _Toc23508865 \h </w:instrText>
        </w:r>
        <w:r w:rsidR="00E0422B">
          <w:rPr>
            <w:noProof/>
            <w:webHidden/>
          </w:rPr>
        </w:r>
        <w:r w:rsidR="00E0422B">
          <w:rPr>
            <w:noProof/>
            <w:webHidden/>
          </w:rPr>
          <w:fldChar w:fldCharType="separate"/>
        </w:r>
        <w:r w:rsidR="00E0422B">
          <w:rPr>
            <w:noProof/>
            <w:webHidden/>
          </w:rPr>
          <w:t>5</w:t>
        </w:r>
        <w:r w:rsidR="00E0422B">
          <w:rPr>
            <w:noProof/>
            <w:webHidden/>
          </w:rPr>
          <w:fldChar w:fldCharType="end"/>
        </w:r>
      </w:hyperlink>
    </w:p>
    <w:p w14:paraId="24A335C0" w14:textId="36A8A3F1" w:rsidR="00E0422B" w:rsidRDefault="003F1810">
      <w:pPr>
        <w:pStyle w:val="Innehll3"/>
        <w:rPr>
          <w:rFonts w:eastAsiaTheme="minorEastAsia"/>
          <w:noProof/>
          <w:sz w:val="22"/>
          <w:lang w:eastAsia="sv-SE"/>
        </w:rPr>
      </w:pPr>
      <w:hyperlink w:anchor="_Toc23508866" w:history="1">
        <w:r w:rsidR="00E0422B" w:rsidRPr="00D36A28">
          <w:rPr>
            <w:rStyle w:val="Hyperlnk"/>
            <w:noProof/>
          </w:rPr>
          <w:t>1.1.1</w:t>
        </w:r>
        <w:r w:rsidR="00E0422B" w:rsidRPr="00D36A28">
          <w:rPr>
            <w:rStyle w:val="Hyperlnk"/>
            <w:noProof/>
          </w:rPr>
          <w:tab/>
          <w:t>Vårdgarantienheten</w:t>
        </w:r>
        <w:r w:rsidR="00E0422B">
          <w:rPr>
            <w:noProof/>
            <w:webHidden/>
          </w:rPr>
          <w:tab/>
        </w:r>
        <w:r w:rsidR="00E0422B">
          <w:rPr>
            <w:noProof/>
            <w:webHidden/>
          </w:rPr>
          <w:fldChar w:fldCharType="begin"/>
        </w:r>
        <w:r w:rsidR="00E0422B">
          <w:rPr>
            <w:noProof/>
            <w:webHidden/>
          </w:rPr>
          <w:instrText xml:space="preserve"> PAGEREF _Toc23508866 \h </w:instrText>
        </w:r>
        <w:r w:rsidR="00E0422B">
          <w:rPr>
            <w:noProof/>
            <w:webHidden/>
          </w:rPr>
        </w:r>
        <w:r w:rsidR="00E0422B">
          <w:rPr>
            <w:noProof/>
            <w:webHidden/>
          </w:rPr>
          <w:fldChar w:fldCharType="separate"/>
        </w:r>
        <w:r w:rsidR="00E0422B">
          <w:rPr>
            <w:noProof/>
            <w:webHidden/>
          </w:rPr>
          <w:t>5</w:t>
        </w:r>
        <w:r w:rsidR="00E0422B">
          <w:rPr>
            <w:noProof/>
            <w:webHidden/>
          </w:rPr>
          <w:fldChar w:fldCharType="end"/>
        </w:r>
      </w:hyperlink>
    </w:p>
    <w:p w14:paraId="2451BC40" w14:textId="29E57E30" w:rsidR="00E0422B" w:rsidRDefault="003F1810">
      <w:pPr>
        <w:pStyle w:val="Innehll3"/>
        <w:rPr>
          <w:rFonts w:eastAsiaTheme="minorEastAsia"/>
          <w:noProof/>
          <w:sz w:val="22"/>
          <w:lang w:eastAsia="sv-SE"/>
        </w:rPr>
      </w:pPr>
      <w:hyperlink w:anchor="_Toc23508867" w:history="1">
        <w:r w:rsidR="00E0422B" w:rsidRPr="00D36A28">
          <w:rPr>
            <w:rStyle w:val="Hyperlnk"/>
            <w:noProof/>
          </w:rPr>
          <w:t>1.1.2</w:t>
        </w:r>
        <w:r w:rsidR="00E0422B" w:rsidRPr="00D36A28">
          <w:rPr>
            <w:rStyle w:val="Hyperlnk"/>
            <w:noProof/>
          </w:rPr>
          <w:tab/>
          <w:t>Utbildning vårdgaranti</w:t>
        </w:r>
        <w:r w:rsidR="00E0422B">
          <w:rPr>
            <w:noProof/>
            <w:webHidden/>
          </w:rPr>
          <w:tab/>
        </w:r>
        <w:r w:rsidR="00E0422B">
          <w:rPr>
            <w:noProof/>
            <w:webHidden/>
          </w:rPr>
          <w:fldChar w:fldCharType="begin"/>
        </w:r>
        <w:r w:rsidR="00E0422B">
          <w:rPr>
            <w:noProof/>
            <w:webHidden/>
          </w:rPr>
          <w:instrText xml:space="preserve"> PAGEREF _Toc23508867 \h </w:instrText>
        </w:r>
        <w:r w:rsidR="00E0422B">
          <w:rPr>
            <w:noProof/>
            <w:webHidden/>
          </w:rPr>
        </w:r>
        <w:r w:rsidR="00E0422B">
          <w:rPr>
            <w:noProof/>
            <w:webHidden/>
          </w:rPr>
          <w:fldChar w:fldCharType="separate"/>
        </w:r>
        <w:r w:rsidR="00E0422B">
          <w:rPr>
            <w:noProof/>
            <w:webHidden/>
          </w:rPr>
          <w:t>5</w:t>
        </w:r>
        <w:r w:rsidR="00E0422B">
          <w:rPr>
            <w:noProof/>
            <w:webHidden/>
          </w:rPr>
          <w:fldChar w:fldCharType="end"/>
        </w:r>
      </w:hyperlink>
    </w:p>
    <w:p w14:paraId="6EAFB13F" w14:textId="2D3EAE47" w:rsidR="00E0422B" w:rsidRDefault="003F1810">
      <w:pPr>
        <w:pStyle w:val="Innehll1"/>
        <w:tabs>
          <w:tab w:val="right" w:leader="dot" w:pos="7926"/>
        </w:tabs>
        <w:rPr>
          <w:rFonts w:asciiTheme="minorHAnsi" w:eastAsiaTheme="minorEastAsia" w:hAnsiTheme="minorHAnsi"/>
          <w:b w:val="0"/>
          <w:noProof/>
          <w:lang w:eastAsia="sv-SE"/>
        </w:rPr>
      </w:pPr>
      <w:hyperlink w:anchor="_Toc23508868" w:history="1">
        <w:r w:rsidR="00E0422B" w:rsidRPr="00D36A28">
          <w:rPr>
            <w:rStyle w:val="Hyperlnk"/>
            <w:noProof/>
          </w:rPr>
          <w:t>2</w:t>
        </w:r>
        <w:r w:rsidR="00E0422B" w:rsidRPr="00D36A28">
          <w:rPr>
            <w:rStyle w:val="Hyperlnk"/>
            <w:noProof/>
          </w:rPr>
          <w:tab/>
          <w:t>Syfte och metod</w:t>
        </w:r>
        <w:r w:rsidR="00E0422B">
          <w:rPr>
            <w:noProof/>
            <w:webHidden/>
          </w:rPr>
          <w:tab/>
        </w:r>
        <w:r w:rsidR="00E0422B">
          <w:rPr>
            <w:noProof/>
            <w:webHidden/>
          </w:rPr>
          <w:fldChar w:fldCharType="begin"/>
        </w:r>
        <w:r w:rsidR="00E0422B">
          <w:rPr>
            <w:noProof/>
            <w:webHidden/>
          </w:rPr>
          <w:instrText xml:space="preserve"> PAGEREF _Toc23508868 \h </w:instrText>
        </w:r>
        <w:r w:rsidR="00E0422B">
          <w:rPr>
            <w:noProof/>
            <w:webHidden/>
          </w:rPr>
        </w:r>
        <w:r w:rsidR="00E0422B">
          <w:rPr>
            <w:noProof/>
            <w:webHidden/>
          </w:rPr>
          <w:fldChar w:fldCharType="separate"/>
        </w:r>
        <w:r w:rsidR="00E0422B">
          <w:rPr>
            <w:noProof/>
            <w:webHidden/>
          </w:rPr>
          <w:t>6</w:t>
        </w:r>
        <w:r w:rsidR="00E0422B">
          <w:rPr>
            <w:noProof/>
            <w:webHidden/>
          </w:rPr>
          <w:fldChar w:fldCharType="end"/>
        </w:r>
      </w:hyperlink>
    </w:p>
    <w:p w14:paraId="652FC175" w14:textId="01C9D273" w:rsidR="00E0422B" w:rsidRDefault="003F1810">
      <w:pPr>
        <w:pStyle w:val="Innehll2"/>
        <w:rPr>
          <w:rFonts w:eastAsiaTheme="minorEastAsia"/>
          <w:noProof/>
          <w:sz w:val="22"/>
          <w:lang w:eastAsia="sv-SE"/>
        </w:rPr>
      </w:pPr>
      <w:hyperlink w:anchor="_Toc23508869" w:history="1">
        <w:r w:rsidR="00E0422B" w:rsidRPr="00D36A28">
          <w:rPr>
            <w:rStyle w:val="Hyperlnk"/>
            <w:noProof/>
          </w:rPr>
          <w:t>2.1</w:t>
        </w:r>
        <w:r w:rsidR="00E0422B" w:rsidRPr="00D36A28">
          <w:rPr>
            <w:rStyle w:val="Hyperlnk"/>
            <w:noProof/>
          </w:rPr>
          <w:tab/>
          <w:t>Syfte</w:t>
        </w:r>
        <w:r w:rsidR="00E0422B">
          <w:rPr>
            <w:noProof/>
            <w:webHidden/>
          </w:rPr>
          <w:tab/>
        </w:r>
        <w:r w:rsidR="00E0422B">
          <w:rPr>
            <w:noProof/>
            <w:webHidden/>
          </w:rPr>
          <w:fldChar w:fldCharType="begin"/>
        </w:r>
        <w:r w:rsidR="00E0422B">
          <w:rPr>
            <w:noProof/>
            <w:webHidden/>
          </w:rPr>
          <w:instrText xml:space="preserve"> PAGEREF _Toc23508869 \h </w:instrText>
        </w:r>
        <w:r w:rsidR="00E0422B">
          <w:rPr>
            <w:noProof/>
            <w:webHidden/>
          </w:rPr>
        </w:r>
        <w:r w:rsidR="00E0422B">
          <w:rPr>
            <w:noProof/>
            <w:webHidden/>
          </w:rPr>
          <w:fldChar w:fldCharType="separate"/>
        </w:r>
        <w:r w:rsidR="00E0422B">
          <w:rPr>
            <w:noProof/>
            <w:webHidden/>
          </w:rPr>
          <w:t>6</w:t>
        </w:r>
        <w:r w:rsidR="00E0422B">
          <w:rPr>
            <w:noProof/>
            <w:webHidden/>
          </w:rPr>
          <w:fldChar w:fldCharType="end"/>
        </w:r>
      </w:hyperlink>
    </w:p>
    <w:p w14:paraId="741DA434" w14:textId="2AD72CF3" w:rsidR="00E0422B" w:rsidRDefault="003F1810">
      <w:pPr>
        <w:pStyle w:val="Innehll2"/>
        <w:rPr>
          <w:rFonts w:eastAsiaTheme="minorEastAsia"/>
          <w:noProof/>
          <w:sz w:val="22"/>
          <w:lang w:eastAsia="sv-SE"/>
        </w:rPr>
      </w:pPr>
      <w:hyperlink w:anchor="_Toc23508870" w:history="1">
        <w:r w:rsidR="00E0422B" w:rsidRPr="00D36A28">
          <w:rPr>
            <w:rStyle w:val="Hyperlnk"/>
            <w:noProof/>
          </w:rPr>
          <w:t>2.2</w:t>
        </w:r>
        <w:r w:rsidR="00E0422B" w:rsidRPr="00D36A28">
          <w:rPr>
            <w:rStyle w:val="Hyperlnk"/>
            <w:noProof/>
          </w:rPr>
          <w:tab/>
          <w:t>Metod</w:t>
        </w:r>
        <w:r w:rsidR="00E0422B">
          <w:rPr>
            <w:noProof/>
            <w:webHidden/>
          </w:rPr>
          <w:tab/>
        </w:r>
        <w:r w:rsidR="00E0422B">
          <w:rPr>
            <w:noProof/>
            <w:webHidden/>
          </w:rPr>
          <w:fldChar w:fldCharType="begin"/>
        </w:r>
        <w:r w:rsidR="00E0422B">
          <w:rPr>
            <w:noProof/>
            <w:webHidden/>
          </w:rPr>
          <w:instrText xml:space="preserve"> PAGEREF _Toc23508870 \h </w:instrText>
        </w:r>
        <w:r w:rsidR="00E0422B">
          <w:rPr>
            <w:noProof/>
            <w:webHidden/>
          </w:rPr>
        </w:r>
        <w:r w:rsidR="00E0422B">
          <w:rPr>
            <w:noProof/>
            <w:webHidden/>
          </w:rPr>
          <w:fldChar w:fldCharType="separate"/>
        </w:r>
        <w:r w:rsidR="00E0422B">
          <w:rPr>
            <w:noProof/>
            <w:webHidden/>
          </w:rPr>
          <w:t>6</w:t>
        </w:r>
        <w:r w:rsidR="00E0422B">
          <w:rPr>
            <w:noProof/>
            <w:webHidden/>
          </w:rPr>
          <w:fldChar w:fldCharType="end"/>
        </w:r>
      </w:hyperlink>
    </w:p>
    <w:p w14:paraId="30316503" w14:textId="07D563B2" w:rsidR="00E0422B" w:rsidRDefault="003F1810">
      <w:pPr>
        <w:pStyle w:val="Innehll3"/>
        <w:rPr>
          <w:rFonts w:eastAsiaTheme="minorEastAsia"/>
          <w:noProof/>
          <w:sz w:val="22"/>
          <w:lang w:eastAsia="sv-SE"/>
        </w:rPr>
      </w:pPr>
      <w:hyperlink w:anchor="_Toc23508871" w:history="1">
        <w:r w:rsidR="00E0422B" w:rsidRPr="00D36A28">
          <w:rPr>
            <w:rStyle w:val="Hyperlnk"/>
            <w:noProof/>
          </w:rPr>
          <w:t>2.2.1</w:t>
        </w:r>
        <w:r w:rsidR="00E0422B" w:rsidRPr="00D36A28">
          <w:rPr>
            <w:rStyle w:val="Hyperlnk"/>
            <w:noProof/>
          </w:rPr>
          <w:tab/>
          <w:t>Deskriptiv metod</w:t>
        </w:r>
        <w:r w:rsidR="00E0422B">
          <w:rPr>
            <w:noProof/>
            <w:webHidden/>
          </w:rPr>
          <w:tab/>
        </w:r>
        <w:r w:rsidR="00E0422B">
          <w:rPr>
            <w:noProof/>
            <w:webHidden/>
          </w:rPr>
          <w:fldChar w:fldCharType="begin"/>
        </w:r>
        <w:r w:rsidR="00E0422B">
          <w:rPr>
            <w:noProof/>
            <w:webHidden/>
          </w:rPr>
          <w:instrText xml:space="preserve"> PAGEREF _Toc23508871 \h </w:instrText>
        </w:r>
        <w:r w:rsidR="00E0422B">
          <w:rPr>
            <w:noProof/>
            <w:webHidden/>
          </w:rPr>
        </w:r>
        <w:r w:rsidR="00E0422B">
          <w:rPr>
            <w:noProof/>
            <w:webHidden/>
          </w:rPr>
          <w:fldChar w:fldCharType="separate"/>
        </w:r>
        <w:r w:rsidR="00E0422B">
          <w:rPr>
            <w:noProof/>
            <w:webHidden/>
          </w:rPr>
          <w:t>6</w:t>
        </w:r>
        <w:r w:rsidR="00E0422B">
          <w:rPr>
            <w:noProof/>
            <w:webHidden/>
          </w:rPr>
          <w:fldChar w:fldCharType="end"/>
        </w:r>
      </w:hyperlink>
    </w:p>
    <w:p w14:paraId="71FD0352" w14:textId="765DE75B" w:rsidR="00E0422B" w:rsidRDefault="003F1810">
      <w:pPr>
        <w:pStyle w:val="Innehll3"/>
        <w:rPr>
          <w:rFonts w:eastAsiaTheme="minorEastAsia"/>
          <w:noProof/>
          <w:sz w:val="22"/>
          <w:lang w:eastAsia="sv-SE"/>
        </w:rPr>
      </w:pPr>
      <w:hyperlink w:anchor="_Toc23508872" w:history="1">
        <w:r w:rsidR="00E0422B" w:rsidRPr="00D36A28">
          <w:rPr>
            <w:rStyle w:val="Hyperlnk"/>
            <w:noProof/>
          </w:rPr>
          <w:t>2.2.2</w:t>
        </w:r>
        <w:r w:rsidR="00E0422B" w:rsidRPr="00D36A28">
          <w:rPr>
            <w:rStyle w:val="Hyperlnk"/>
            <w:noProof/>
          </w:rPr>
          <w:tab/>
          <w:t>Om handläggningen</w:t>
        </w:r>
        <w:r w:rsidR="00E0422B">
          <w:rPr>
            <w:noProof/>
            <w:webHidden/>
          </w:rPr>
          <w:tab/>
        </w:r>
        <w:r w:rsidR="00E0422B">
          <w:rPr>
            <w:noProof/>
            <w:webHidden/>
          </w:rPr>
          <w:fldChar w:fldCharType="begin"/>
        </w:r>
        <w:r w:rsidR="00E0422B">
          <w:rPr>
            <w:noProof/>
            <w:webHidden/>
          </w:rPr>
          <w:instrText xml:space="preserve"> PAGEREF _Toc23508872 \h </w:instrText>
        </w:r>
        <w:r w:rsidR="00E0422B">
          <w:rPr>
            <w:noProof/>
            <w:webHidden/>
          </w:rPr>
        </w:r>
        <w:r w:rsidR="00E0422B">
          <w:rPr>
            <w:noProof/>
            <w:webHidden/>
          </w:rPr>
          <w:fldChar w:fldCharType="separate"/>
        </w:r>
        <w:r w:rsidR="00E0422B">
          <w:rPr>
            <w:noProof/>
            <w:webHidden/>
          </w:rPr>
          <w:t>6</w:t>
        </w:r>
        <w:r w:rsidR="00E0422B">
          <w:rPr>
            <w:noProof/>
            <w:webHidden/>
          </w:rPr>
          <w:fldChar w:fldCharType="end"/>
        </w:r>
      </w:hyperlink>
    </w:p>
    <w:p w14:paraId="12755BD3" w14:textId="467C48F9" w:rsidR="00E0422B" w:rsidRDefault="003F1810">
      <w:pPr>
        <w:pStyle w:val="Innehll1"/>
        <w:tabs>
          <w:tab w:val="right" w:leader="dot" w:pos="7926"/>
        </w:tabs>
        <w:rPr>
          <w:rFonts w:asciiTheme="minorHAnsi" w:eastAsiaTheme="minorEastAsia" w:hAnsiTheme="minorHAnsi"/>
          <w:b w:val="0"/>
          <w:noProof/>
          <w:lang w:eastAsia="sv-SE"/>
        </w:rPr>
      </w:pPr>
      <w:hyperlink w:anchor="_Toc23508873" w:history="1">
        <w:r w:rsidR="00E0422B" w:rsidRPr="00D36A28">
          <w:rPr>
            <w:rStyle w:val="Hyperlnk"/>
            <w:noProof/>
          </w:rPr>
          <w:t>3</w:t>
        </w:r>
        <w:r w:rsidR="00E0422B" w:rsidRPr="00D36A28">
          <w:rPr>
            <w:rStyle w:val="Hyperlnk"/>
            <w:noProof/>
          </w:rPr>
          <w:tab/>
          <w:t>Avgränsning</w:t>
        </w:r>
        <w:r w:rsidR="00E0422B">
          <w:rPr>
            <w:noProof/>
            <w:webHidden/>
          </w:rPr>
          <w:tab/>
        </w:r>
        <w:r w:rsidR="00E0422B">
          <w:rPr>
            <w:noProof/>
            <w:webHidden/>
          </w:rPr>
          <w:fldChar w:fldCharType="begin"/>
        </w:r>
        <w:r w:rsidR="00E0422B">
          <w:rPr>
            <w:noProof/>
            <w:webHidden/>
          </w:rPr>
          <w:instrText xml:space="preserve"> PAGEREF _Toc23508873 \h </w:instrText>
        </w:r>
        <w:r w:rsidR="00E0422B">
          <w:rPr>
            <w:noProof/>
            <w:webHidden/>
          </w:rPr>
        </w:r>
        <w:r w:rsidR="00E0422B">
          <w:rPr>
            <w:noProof/>
            <w:webHidden/>
          </w:rPr>
          <w:fldChar w:fldCharType="separate"/>
        </w:r>
        <w:r w:rsidR="00E0422B">
          <w:rPr>
            <w:noProof/>
            <w:webHidden/>
          </w:rPr>
          <w:t>7</w:t>
        </w:r>
        <w:r w:rsidR="00E0422B">
          <w:rPr>
            <w:noProof/>
            <w:webHidden/>
          </w:rPr>
          <w:fldChar w:fldCharType="end"/>
        </w:r>
      </w:hyperlink>
    </w:p>
    <w:p w14:paraId="3B506B05" w14:textId="026C8B1B" w:rsidR="00E0422B" w:rsidRDefault="003F1810">
      <w:pPr>
        <w:pStyle w:val="Innehll1"/>
        <w:tabs>
          <w:tab w:val="right" w:leader="dot" w:pos="7926"/>
        </w:tabs>
        <w:rPr>
          <w:rFonts w:asciiTheme="minorHAnsi" w:eastAsiaTheme="minorEastAsia" w:hAnsiTheme="minorHAnsi"/>
          <w:b w:val="0"/>
          <w:noProof/>
          <w:lang w:eastAsia="sv-SE"/>
        </w:rPr>
      </w:pPr>
      <w:hyperlink w:anchor="_Toc23508874" w:history="1">
        <w:r w:rsidR="00E0422B" w:rsidRPr="00D36A28">
          <w:rPr>
            <w:rStyle w:val="Hyperlnk"/>
            <w:noProof/>
          </w:rPr>
          <w:t>4</w:t>
        </w:r>
        <w:r w:rsidR="00E0422B" w:rsidRPr="00D36A28">
          <w:rPr>
            <w:rStyle w:val="Hyperlnk"/>
            <w:noProof/>
          </w:rPr>
          <w:tab/>
          <w:t>Ärenden om vårdgaranti i siffror</w:t>
        </w:r>
        <w:r w:rsidR="00E0422B">
          <w:rPr>
            <w:noProof/>
            <w:webHidden/>
          </w:rPr>
          <w:tab/>
        </w:r>
        <w:r w:rsidR="00E0422B">
          <w:rPr>
            <w:noProof/>
            <w:webHidden/>
          </w:rPr>
          <w:fldChar w:fldCharType="begin"/>
        </w:r>
        <w:r w:rsidR="00E0422B">
          <w:rPr>
            <w:noProof/>
            <w:webHidden/>
          </w:rPr>
          <w:instrText xml:space="preserve"> PAGEREF _Toc23508874 \h </w:instrText>
        </w:r>
        <w:r w:rsidR="00E0422B">
          <w:rPr>
            <w:noProof/>
            <w:webHidden/>
          </w:rPr>
        </w:r>
        <w:r w:rsidR="00E0422B">
          <w:rPr>
            <w:noProof/>
            <w:webHidden/>
          </w:rPr>
          <w:fldChar w:fldCharType="separate"/>
        </w:r>
        <w:r w:rsidR="00E0422B">
          <w:rPr>
            <w:noProof/>
            <w:webHidden/>
          </w:rPr>
          <w:t>8</w:t>
        </w:r>
        <w:r w:rsidR="00E0422B">
          <w:rPr>
            <w:noProof/>
            <w:webHidden/>
          </w:rPr>
          <w:fldChar w:fldCharType="end"/>
        </w:r>
      </w:hyperlink>
    </w:p>
    <w:p w14:paraId="17266F98" w14:textId="3A3CD87D" w:rsidR="00E0422B" w:rsidRDefault="003F1810">
      <w:pPr>
        <w:pStyle w:val="Innehll2"/>
        <w:rPr>
          <w:rFonts w:eastAsiaTheme="minorEastAsia"/>
          <w:noProof/>
          <w:sz w:val="22"/>
          <w:lang w:eastAsia="sv-SE"/>
        </w:rPr>
      </w:pPr>
      <w:hyperlink w:anchor="_Toc23508875" w:history="1">
        <w:r w:rsidR="00E0422B" w:rsidRPr="00D36A28">
          <w:rPr>
            <w:rStyle w:val="Hyperlnk"/>
            <w:rFonts w:ascii="Segoe UI" w:hAnsi="Segoe UI"/>
            <w:noProof/>
            <w:lang w:eastAsia="sv-SE"/>
          </w:rPr>
          <w:t>4.1</w:t>
        </w:r>
        <w:r w:rsidR="00E0422B" w:rsidRPr="00D36A28">
          <w:rPr>
            <w:rStyle w:val="Hyperlnk"/>
            <w:noProof/>
            <w:lang w:eastAsia="sv-SE"/>
          </w:rPr>
          <w:tab/>
          <w:t>Klagomål mellan de olika verksamheterna</w:t>
        </w:r>
        <w:r w:rsidR="00E0422B">
          <w:rPr>
            <w:noProof/>
            <w:webHidden/>
          </w:rPr>
          <w:tab/>
        </w:r>
        <w:r w:rsidR="00E0422B">
          <w:rPr>
            <w:noProof/>
            <w:webHidden/>
          </w:rPr>
          <w:fldChar w:fldCharType="begin"/>
        </w:r>
        <w:r w:rsidR="00E0422B">
          <w:rPr>
            <w:noProof/>
            <w:webHidden/>
          </w:rPr>
          <w:instrText xml:space="preserve"> PAGEREF _Toc23508875 \h </w:instrText>
        </w:r>
        <w:r w:rsidR="00E0422B">
          <w:rPr>
            <w:noProof/>
            <w:webHidden/>
          </w:rPr>
        </w:r>
        <w:r w:rsidR="00E0422B">
          <w:rPr>
            <w:noProof/>
            <w:webHidden/>
          </w:rPr>
          <w:fldChar w:fldCharType="separate"/>
        </w:r>
        <w:r w:rsidR="00E0422B">
          <w:rPr>
            <w:noProof/>
            <w:webHidden/>
          </w:rPr>
          <w:t>9</w:t>
        </w:r>
        <w:r w:rsidR="00E0422B">
          <w:rPr>
            <w:noProof/>
            <w:webHidden/>
          </w:rPr>
          <w:fldChar w:fldCharType="end"/>
        </w:r>
      </w:hyperlink>
    </w:p>
    <w:p w14:paraId="3893C65A" w14:textId="41CE0BD4" w:rsidR="00E0422B" w:rsidRDefault="003F1810">
      <w:pPr>
        <w:pStyle w:val="Innehll1"/>
        <w:tabs>
          <w:tab w:val="right" w:leader="dot" w:pos="7926"/>
        </w:tabs>
        <w:rPr>
          <w:rFonts w:asciiTheme="minorHAnsi" w:eastAsiaTheme="minorEastAsia" w:hAnsiTheme="minorHAnsi"/>
          <w:b w:val="0"/>
          <w:noProof/>
          <w:lang w:eastAsia="sv-SE"/>
        </w:rPr>
      </w:pPr>
      <w:hyperlink w:anchor="_Toc23508876" w:history="1">
        <w:r w:rsidR="00E0422B" w:rsidRPr="00D36A28">
          <w:rPr>
            <w:rStyle w:val="Hyperlnk"/>
            <w:noProof/>
          </w:rPr>
          <w:t>5</w:t>
        </w:r>
        <w:r w:rsidR="00E0422B" w:rsidRPr="00D36A28">
          <w:rPr>
            <w:rStyle w:val="Hyperlnk"/>
            <w:noProof/>
          </w:rPr>
          <w:tab/>
          <w:t>Patienternas berättelser</w:t>
        </w:r>
        <w:r w:rsidR="00E0422B">
          <w:rPr>
            <w:noProof/>
            <w:webHidden/>
          </w:rPr>
          <w:tab/>
        </w:r>
        <w:r w:rsidR="00E0422B">
          <w:rPr>
            <w:noProof/>
            <w:webHidden/>
          </w:rPr>
          <w:fldChar w:fldCharType="begin"/>
        </w:r>
        <w:r w:rsidR="00E0422B">
          <w:rPr>
            <w:noProof/>
            <w:webHidden/>
          </w:rPr>
          <w:instrText xml:space="preserve"> PAGEREF _Toc23508876 \h </w:instrText>
        </w:r>
        <w:r w:rsidR="00E0422B">
          <w:rPr>
            <w:noProof/>
            <w:webHidden/>
          </w:rPr>
        </w:r>
        <w:r w:rsidR="00E0422B">
          <w:rPr>
            <w:noProof/>
            <w:webHidden/>
          </w:rPr>
          <w:fldChar w:fldCharType="separate"/>
        </w:r>
        <w:r w:rsidR="00E0422B">
          <w:rPr>
            <w:noProof/>
            <w:webHidden/>
          </w:rPr>
          <w:t>9</w:t>
        </w:r>
        <w:r w:rsidR="00E0422B">
          <w:rPr>
            <w:noProof/>
            <w:webHidden/>
          </w:rPr>
          <w:fldChar w:fldCharType="end"/>
        </w:r>
      </w:hyperlink>
    </w:p>
    <w:p w14:paraId="182D4403" w14:textId="6472DDB7" w:rsidR="00E0422B" w:rsidRDefault="003F1810">
      <w:pPr>
        <w:pStyle w:val="Innehll2"/>
        <w:rPr>
          <w:rFonts w:eastAsiaTheme="minorEastAsia"/>
          <w:noProof/>
          <w:sz w:val="22"/>
          <w:lang w:eastAsia="sv-SE"/>
        </w:rPr>
      </w:pPr>
      <w:hyperlink w:anchor="_Toc23508877" w:history="1">
        <w:r w:rsidR="00E0422B" w:rsidRPr="00D36A28">
          <w:rPr>
            <w:rStyle w:val="Hyperlnk"/>
            <w:noProof/>
          </w:rPr>
          <w:t>5.1</w:t>
        </w:r>
        <w:r w:rsidR="00E0422B" w:rsidRPr="00D36A28">
          <w:rPr>
            <w:rStyle w:val="Hyperlnk"/>
            <w:noProof/>
          </w:rPr>
          <w:tab/>
          <w:t>Samtal med handläggarna på patientnämndens kansli</w:t>
        </w:r>
        <w:r w:rsidR="00E0422B">
          <w:rPr>
            <w:noProof/>
            <w:webHidden/>
          </w:rPr>
          <w:tab/>
        </w:r>
        <w:r w:rsidR="00E0422B">
          <w:rPr>
            <w:noProof/>
            <w:webHidden/>
          </w:rPr>
          <w:fldChar w:fldCharType="begin"/>
        </w:r>
        <w:r w:rsidR="00E0422B">
          <w:rPr>
            <w:noProof/>
            <w:webHidden/>
          </w:rPr>
          <w:instrText xml:space="preserve"> PAGEREF _Toc23508877 \h </w:instrText>
        </w:r>
        <w:r w:rsidR="00E0422B">
          <w:rPr>
            <w:noProof/>
            <w:webHidden/>
          </w:rPr>
        </w:r>
        <w:r w:rsidR="00E0422B">
          <w:rPr>
            <w:noProof/>
            <w:webHidden/>
          </w:rPr>
          <w:fldChar w:fldCharType="separate"/>
        </w:r>
        <w:r w:rsidR="00E0422B">
          <w:rPr>
            <w:noProof/>
            <w:webHidden/>
          </w:rPr>
          <w:t>10</w:t>
        </w:r>
        <w:r w:rsidR="00E0422B">
          <w:rPr>
            <w:noProof/>
            <w:webHidden/>
          </w:rPr>
          <w:fldChar w:fldCharType="end"/>
        </w:r>
      </w:hyperlink>
    </w:p>
    <w:p w14:paraId="1B96EE59" w14:textId="4645E040" w:rsidR="00E0422B" w:rsidRDefault="003F1810">
      <w:pPr>
        <w:pStyle w:val="Innehll1"/>
        <w:tabs>
          <w:tab w:val="right" w:leader="dot" w:pos="7926"/>
        </w:tabs>
        <w:rPr>
          <w:rFonts w:asciiTheme="minorHAnsi" w:eastAsiaTheme="minorEastAsia" w:hAnsiTheme="minorHAnsi"/>
          <w:b w:val="0"/>
          <w:noProof/>
          <w:lang w:eastAsia="sv-SE"/>
        </w:rPr>
      </w:pPr>
      <w:hyperlink w:anchor="_Toc23508878" w:history="1">
        <w:r w:rsidR="00E0422B" w:rsidRPr="00D36A28">
          <w:rPr>
            <w:rStyle w:val="Hyperlnk"/>
            <w:noProof/>
          </w:rPr>
          <w:t>6</w:t>
        </w:r>
        <w:r w:rsidR="00E0422B" w:rsidRPr="00D36A28">
          <w:rPr>
            <w:rStyle w:val="Hyperlnk"/>
            <w:noProof/>
          </w:rPr>
          <w:tab/>
          <w:t>Diskussion och reflektion</w:t>
        </w:r>
        <w:r w:rsidR="00E0422B">
          <w:rPr>
            <w:noProof/>
            <w:webHidden/>
          </w:rPr>
          <w:tab/>
        </w:r>
        <w:r w:rsidR="00E0422B">
          <w:rPr>
            <w:noProof/>
            <w:webHidden/>
          </w:rPr>
          <w:fldChar w:fldCharType="begin"/>
        </w:r>
        <w:r w:rsidR="00E0422B">
          <w:rPr>
            <w:noProof/>
            <w:webHidden/>
          </w:rPr>
          <w:instrText xml:space="preserve"> PAGEREF _Toc23508878 \h </w:instrText>
        </w:r>
        <w:r w:rsidR="00E0422B">
          <w:rPr>
            <w:noProof/>
            <w:webHidden/>
          </w:rPr>
        </w:r>
        <w:r w:rsidR="00E0422B">
          <w:rPr>
            <w:noProof/>
            <w:webHidden/>
          </w:rPr>
          <w:fldChar w:fldCharType="separate"/>
        </w:r>
        <w:r w:rsidR="00E0422B">
          <w:rPr>
            <w:noProof/>
            <w:webHidden/>
          </w:rPr>
          <w:t>11</w:t>
        </w:r>
        <w:r w:rsidR="00E0422B">
          <w:rPr>
            <w:noProof/>
            <w:webHidden/>
          </w:rPr>
          <w:fldChar w:fldCharType="end"/>
        </w:r>
      </w:hyperlink>
    </w:p>
    <w:p w14:paraId="08429C36" w14:textId="6C7023AD" w:rsidR="00E0422B" w:rsidRDefault="003F1810">
      <w:pPr>
        <w:pStyle w:val="Innehll1"/>
        <w:tabs>
          <w:tab w:val="right" w:leader="dot" w:pos="7926"/>
        </w:tabs>
        <w:rPr>
          <w:rFonts w:asciiTheme="minorHAnsi" w:eastAsiaTheme="minorEastAsia" w:hAnsiTheme="minorHAnsi"/>
          <w:b w:val="0"/>
          <w:noProof/>
          <w:lang w:eastAsia="sv-SE"/>
        </w:rPr>
      </w:pPr>
      <w:hyperlink w:anchor="_Toc23508879" w:history="1">
        <w:r w:rsidR="00E0422B" w:rsidRPr="00D36A28">
          <w:rPr>
            <w:rStyle w:val="Hyperlnk"/>
            <w:noProof/>
          </w:rPr>
          <w:t>7</w:t>
        </w:r>
        <w:r w:rsidR="00E0422B" w:rsidRPr="00D36A28">
          <w:rPr>
            <w:rStyle w:val="Hyperlnk"/>
            <w:noProof/>
          </w:rPr>
          <w:tab/>
          <w:t>Förslag till fortsatt diskussion</w:t>
        </w:r>
        <w:r w:rsidR="00E0422B">
          <w:rPr>
            <w:noProof/>
            <w:webHidden/>
          </w:rPr>
          <w:tab/>
        </w:r>
        <w:r w:rsidR="00E0422B">
          <w:rPr>
            <w:noProof/>
            <w:webHidden/>
          </w:rPr>
          <w:fldChar w:fldCharType="begin"/>
        </w:r>
        <w:r w:rsidR="00E0422B">
          <w:rPr>
            <w:noProof/>
            <w:webHidden/>
          </w:rPr>
          <w:instrText xml:space="preserve"> PAGEREF _Toc23508879 \h </w:instrText>
        </w:r>
        <w:r w:rsidR="00E0422B">
          <w:rPr>
            <w:noProof/>
            <w:webHidden/>
          </w:rPr>
        </w:r>
        <w:r w:rsidR="00E0422B">
          <w:rPr>
            <w:noProof/>
            <w:webHidden/>
          </w:rPr>
          <w:fldChar w:fldCharType="separate"/>
        </w:r>
        <w:r w:rsidR="00E0422B">
          <w:rPr>
            <w:noProof/>
            <w:webHidden/>
          </w:rPr>
          <w:t>12</w:t>
        </w:r>
        <w:r w:rsidR="00E0422B">
          <w:rPr>
            <w:noProof/>
            <w:webHidden/>
          </w:rPr>
          <w:fldChar w:fldCharType="end"/>
        </w:r>
      </w:hyperlink>
    </w:p>
    <w:p w14:paraId="7E6F68DA" w14:textId="6F7C1D06" w:rsidR="00E0422B" w:rsidRDefault="003F1810">
      <w:pPr>
        <w:pStyle w:val="Innehll1"/>
        <w:tabs>
          <w:tab w:val="right" w:leader="dot" w:pos="7926"/>
        </w:tabs>
        <w:rPr>
          <w:rFonts w:asciiTheme="minorHAnsi" w:eastAsiaTheme="minorEastAsia" w:hAnsiTheme="minorHAnsi"/>
          <w:b w:val="0"/>
          <w:noProof/>
          <w:lang w:eastAsia="sv-SE"/>
        </w:rPr>
      </w:pPr>
      <w:hyperlink w:anchor="_Toc23508880" w:history="1">
        <w:r w:rsidR="00E0422B" w:rsidRPr="00D36A28">
          <w:rPr>
            <w:rStyle w:val="Hyperlnk"/>
            <w:noProof/>
          </w:rPr>
          <w:t>8</w:t>
        </w:r>
        <w:r w:rsidR="00E0422B" w:rsidRPr="00D36A28">
          <w:rPr>
            <w:rStyle w:val="Hyperlnk"/>
            <w:noProof/>
          </w:rPr>
          <w:tab/>
          <w:t>Referenser</w:t>
        </w:r>
        <w:r w:rsidR="00E0422B">
          <w:rPr>
            <w:noProof/>
            <w:webHidden/>
          </w:rPr>
          <w:tab/>
        </w:r>
        <w:r w:rsidR="00E0422B">
          <w:rPr>
            <w:noProof/>
            <w:webHidden/>
          </w:rPr>
          <w:fldChar w:fldCharType="begin"/>
        </w:r>
        <w:r w:rsidR="00E0422B">
          <w:rPr>
            <w:noProof/>
            <w:webHidden/>
          </w:rPr>
          <w:instrText xml:space="preserve"> PAGEREF _Toc23508880 \h </w:instrText>
        </w:r>
        <w:r w:rsidR="00E0422B">
          <w:rPr>
            <w:noProof/>
            <w:webHidden/>
          </w:rPr>
        </w:r>
        <w:r w:rsidR="00E0422B">
          <w:rPr>
            <w:noProof/>
            <w:webHidden/>
          </w:rPr>
          <w:fldChar w:fldCharType="separate"/>
        </w:r>
        <w:r w:rsidR="00E0422B">
          <w:rPr>
            <w:noProof/>
            <w:webHidden/>
          </w:rPr>
          <w:t>13</w:t>
        </w:r>
        <w:r w:rsidR="00E0422B">
          <w:rPr>
            <w:noProof/>
            <w:webHidden/>
          </w:rPr>
          <w:fldChar w:fldCharType="end"/>
        </w:r>
      </w:hyperlink>
    </w:p>
    <w:p w14:paraId="0DB5B920" w14:textId="074D5D70" w:rsidR="00C401B7" w:rsidRPr="009B7A0B" w:rsidRDefault="00C401B7" w:rsidP="009B7A0B">
      <w:pPr>
        <w:pStyle w:val="Brdtext"/>
        <w:tabs>
          <w:tab w:val="left" w:pos="426"/>
        </w:tabs>
        <w:rPr>
          <w:rFonts w:asciiTheme="majorHAnsi" w:hAnsiTheme="majorHAnsi"/>
        </w:rPr>
      </w:pPr>
      <w:r>
        <w:rPr>
          <w:noProof/>
        </w:rPr>
        <w:fldChar w:fldCharType="end"/>
      </w:r>
      <w:r w:rsidR="009B7A0B">
        <w:rPr>
          <w:noProof/>
        </w:rPr>
        <w:tab/>
      </w:r>
      <w:r w:rsidR="009B7A0B" w:rsidRPr="009B7A0B">
        <w:rPr>
          <w:rFonts w:asciiTheme="majorHAnsi" w:hAnsiTheme="majorHAnsi"/>
          <w:noProof/>
        </w:rPr>
        <w:t>Bilaga 1, Vårdgarantienheten………………………………………………………………………</w:t>
      </w:r>
      <w:r w:rsidR="009B7A0B">
        <w:rPr>
          <w:rFonts w:asciiTheme="majorHAnsi" w:hAnsiTheme="majorHAnsi"/>
          <w:noProof/>
        </w:rPr>
        <w:t>………..</w:t>
      </w:r>
      <w:r w:rsidR="009B7A0B" w:rsidRPr="009B7A0B">
        <w:rPr>
          <w:rFonts w:asciiTheme="majorHAnsi" w:hAnsiTheme="majorHAnsi"/>
          <w:noProof/>
        </w:rPr>
        <w:t>1</w:t>
      </w:r>
      <w:r w:rsidR="00E0422B">
        <w:rPr>
          <w:rFonts w:asciiTheme="majorHAnsi" w:hAnsiTheme="majorHAnsi"/>
          <w:noProof/>
        </w:rPr>
        <w:t>4</w:t>
      </w:r>
    </w:p>
    <w:p w14:paraId="0F8BA977" w14:textId="77777777" w:rsidR="00C11D12" w:rsidRDefault="00C11D12" w:rsidP="00C11D12">
      <w:pPr>
        <w:pStyle w:val="Brdtext"/>
      </w:pPr>
    </w:p>
    <w:p w14:paraId="7BF0ED7A" w14:textId="77777777" w:rsidR="00C11D12" w:rsidRDefault="00C11D12" w:rsidP="00C11D12">
      <w:pPr>
        <w:pStyle w:val="Brdtext"/>
      </w:pPr>
    </w:p>
    <w:p w14:paraId="61E119EF" w14:textId="77777777" w:rsidR="00C11D12" w:rsidRDefault="00C11D12" w:rsidP="0007148F">
      <w:pPr>
        <w:pStyle w:val="Brdtext"/>
        <w:sectPr w:rsidR="00C11D12" w:rsidSect="004849F3">
          <w:headerReference w:type="default" r:id="rId11"/>
          <w:footerReference w:type="first" r:id="rId12"/>
          <w:type w:val="oddPage"/>
          <w:pgSz w:w="11906" w:h="16838" w:code="9"/>
          <w:pgMar w:top="2269" w:right="1985" w:bottom="1701" w:left="1985" w:header="709" w:footer="340" w:gutter="0"/>
          <w:cols w:space="708"/>
          <w:titlePg/>
          <w:docGrid w:linePitch="360"/>
        </w:sectPr>
      </w:pPr>
    </w:p>
    <w:p w14:paraId="13ACD6E5" w14:textId="77777777" w:rsidR="00BC22CB" w:rsidRDefault="006B68A4" w:rsidP="002F3DAD">
      <w:pPr>
        <w:pStyle w:val="Rubrik1"/>
      </w:pPr>
      <w:bookmarkStart w:id="2" w:name="_Toc23508864"/>
      <w:r>
        <w:lastRenderedPageBreak/>
        <w:t>Vad är vårdgaranti</w:t>
      </w:r>
      <w:bookmarkEnd w:id="2"/>
    </w:p>
    <w:p w14:paraId="5BD0CF76" w14:textId="14ED3E3C" w:rsidR="006B68A4" w:rsidRDefault="10FD4DDD" w:rsidP="006B68A4">
      <w:pPr>
        <w:pStyle w:val="Brdtext"/>
      </w:pPr>
      <w:r>
        <w:t>Från</w:t>
      </w:r>
      <w:r w:rsidR="1629B76A">
        <w:t xml:space="preserve"> den </w:t>
      </w:r>
      <w:r w:rsidR="006B68A4">
        <w:t xml:space="preserve">1 januari 2019 </w:t>
      </w:r>
      <w:r w:rsidR="20883C50">
        <w:t>har en patient enligt vårdgarantin rätt att</w:t>
      </w:r>
      <w:r w:rsidR="2B0E9856">
        <w:t>:</w:t>
      </w:r>
    </w:p>
    <w:p w14:paraId="2D11C575" w14:textId="2F0224BA" w:rsidR="006B68A4" w:rsidRDefault="006B68A4" w:rsidP="006B68A4">
      <w:pPr>
        <w:pStyle w:val="Brdtext"/>
      </w:pPr>
      <w:r>
        <w:t>•</w:t>
      </w:r>
      <w:r w:rsidR="5A69A209">
        <w:t>N</w:t>
      </w:r>
      <w:r>
        <w:t>å primärvården samma dag.</w:t>
      </w:r>
    </w:p>
    <w:p w14:paraId="1DD0E8C8" w14:textId="37567AB6" w:rsidR="006B68A4" w:rsidRDefault="006B68A4" w:rsidP="006B68A4">
      <w:pPr>
        <w:pStyle w:val="Brdtext"/>
      </w:pPr>
      <w:r>
        <w:t>•</w:t>
      </w:r>
      <w:r w:rsidR="5B8C10BC">
        <w:t>F</w:t>
      </w:r>
      <w:r>
        <w:t>å en medicinsk bedömning inom primärvården inom tre dagar.</w:t>
      </w:r>
    </w:p>
    <w:p w14:paraId="727EFADF" w14:textId="01BFEDDB" w:rsidR="006B68A4" w:rsidRDefault="006B68A4" w:rsidP="006B68A4">
      <w:pPr>
        <w:pStyle w:val="Brdtext"/>
      </w:pPr>
      <w:r>
        <w:t>•</w:t>
      </w:r>
      <w:r w:rsidR="55416DFB">
        <w:t>F</w:t>
      </w:r>
      <w:r>
        <w:t>å komma på besök hos specialistvården inom 90 dagar</w:t>
      </w:r>
    </w:p>
    <w:p w14:paraId="0C6B4263" w14:textId="402C8E63" w:rsidR="006B68A4" w:rsidRDefault="006B68A4" w:rsidP="006B68A4">
      <w:pPr>
        <w:pStyle w:val="Brdtext"/>
      </w:pPr>
      <w:r>
        <w:t>•</w:t>
      </w:r>
      <w:r w:rsidR="0E46506C">
        <w:t>O</w:t>
      </w:r>
      <w:r>
        <w:t>peration eller behandling ska påbörjas inom 90 dagar.</w:t>
      </w:r>
    </w:p>
    <w:p w14:paraId="09DE8FBC" w14:textId="77777777" w:rsidR="006B68A4" w:rsidRDefault="006B68A4" w:rsidP="006B68A4">
      <w:pPr>
        <w:pStyle w:val="Brdtext"/>
      </w:pPr>
      <w:r>
        <w:t>När en enhet inte kan uppfylla vårdgarantin ska patienten informeras om detta och erbjudas tid på annan enhet utan extra kostnader. Patienten har rätt att avstå från erbjudandet och istället vänta, då frånsäger sig patienten rätten till vårdgaranti. Patienten har alltid rätt att på nytt åberopa vårdgarantin.</w:t>
      </w:r>
    </w:p>
    <w:p w14:paraId="3A3CC284" w14:textId="77777777" w:rsidR="009B7A0B" w:rsidRDefault="009B7A0B" w:rsidP="006B68A4">
      <w:pPr>
        <w:pStyle w:val="Brdtext"/>
      </w:pPr>
      <w:r>
        <w:rPr>
          <w:noProof/>
        </w:rPr>
        <w:drawing>
          <wp:inline distT="0" distB="0" distL="0" distR="0" wp14:anchorId="5716A853" wp14:editId="530851B4">
            <wp:extent cx="3676839" cy="1130358"/>
            <wp:effectExtent l="0" t="0" r="0" b="0"/>
            <wp:docPr id="849812659"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
                    <pic:cNvPicPr/>
                  </pic:nvPicPr>
                  <pic:blipFill>
                    <a:blip r:embed="rId13">
                      <a:extLst>
                        <a:ext uri="{28A0092B-C50C-407E-A947-70E740481C1C}">
                          <a14:useLocalDpi xmlns:a14="http://schemas.microsoft.com/office/drawing/2010/main" val="0"/>
                        </a:ext>
                      </a:extLst>
                    </a:blip>
                    <a:stretch>
                      <a:fillRect/>
                    </a:stretch>
                  </pic:blipFill>
                  <pic:spPr>
                    <a:xfrm>
                      <a:off x="0" y="0"/>
                      <a:ext cx="3676839" cy="1130358"/>
                    </a:xfrm>
                    <a:prstGeom prst="rect">
                      <a:avLst/>
                    </a:prstGeom>
                  </pic:spPr>
                </pic:pic>
              </a:graphicData>
            </a:graphic>
          </wp:inline>
        </w:drawing>
      </w:r>
    </w:p>
    <w:p w14:paraId="47FF03AA" w14:textId="77777777" w:rsidR="006B68A4" w:rsidRDefault="006B68A4" w:rsidP="006B68A4">
      <w:pPr>
        <w:pStyle w:val="Rubrik2"/>
      </w:pPr>
      <w:bookmarkStart w:id="3" w:name="_Toc23508865"/>
      <w:r>
        <w:t>Region Västmanland och arbetet med vårdgarantin</w:t>
      </w:r>
      <w:bookmarkEnd w:id="3"/>
    </w:p>
    <w:p w14:paraId="1D3C7610" w14:textId="77777777" w:rsidR="006B68A4" w:rsidRDefault="006B68A4" w:rsidP="006B68A4">
      <w:pPr>
        <w:pStyle w:val="Rubrik3"/>
      </w:pPr>
      <w:bookmarkStart w:id="4" w:name="_Toc23508866"/>
      <w:r>
        <w:t>Vårdgarantienheten</w:t>
      </w:r>
      <w:bookmarkEnd w:id="4"/>
    </w:p>
    <w:p w14:paraId="338A0D78" w14:textId="77777777" w:rsidR="006B68A4" w:rsidRDefault="006B68A4" w:rsidP="006B68A4">
      <w:pPr>
        <w:pStyle w:val="Brdtext"/>
      </w:pPr>
    </w:p>
    <w:p w14:paraId="52337D46" w14:textId="643E94C7" w:rsidR="006B68A4" w:rsidRDefault="41B72930" w:rsidP="006B68A4">
      <w:pPr>
        <w:pStyle w:val="Brdtext"/>
      </w:pPr>
      <w:r>
        <w:t>Inom Region Västmanland finns sedan</w:t>
      </w:r>
      <w:r w:rsidR="006B68A4">
        <w:t xml:space="preserve"> juni 2019 en vårdgarantienhet. Till enheten hänvisas patienter som har frågor gällande vårdgaranti och som vill ha hjälp med att få sin operation</w:t>
      </w:r>
      <w:r w:rsidR="12593C15">
        <w:t xml:space="preserve"> eller </w:t>
      </w:r>
      <w:r w:rsidR="006B68A4">
        <w:t>undersökning gjord inom vårdgarantin.</w:t>
      </w:r>
    </w:p>
    <w:p w14:paraId="1C59C79D" w14:textId="77777777" w:rsidR="006B68A4" w:rsidRDefault="006B68A4" w:rsidP="006B68A4">
      <w:pPr>
        <w:pStyle w:val="Brdtext"/>
      </w:pPr>
      <w:r>
        <w:t>Enheten arbetar regionövergripande både inom sjukhusvård som inom primärvård och psykiatri. (Läs mer om vårdgarantienheten i bilaga 1.)</w:t>
      </w:r>
    </w:p>
    <w:p w14:paraId="3B4B9C11" w14:textId="77777777" w:rsidR="006B68A4" w:rsidRDefault="006B68A4" w:rsidP="006B68A4">
      <w:pPr>
        <w:pStyle w:val="Rubrik3"/>
      </w:pPr>
      <w:bookmarkStart w:id="5" w:name="_Toc23508867"/>
      <w:r>
        <w:t>Utbildning vårdgaranti</w:t>
      </w:r>
      <w:bookmarkEnd w:id="5"/>
    </w:p>
    <w:p w14:paraId="5EAEFD55" w14:textId="77777777" w:rsidR="006B68A4" w:rsidRDefault="006B68A4" w:rsidP="006B68A4">
      <w:pPr>
        <w:pStyle w:val="Brdtext"/>
      </w:pPr>
    </w:p>
    <w:p w14:paraId="7A3998D1" w14:textId="77777777" w:rsidR="006B68A4" w:rsidRDefault="006B68A4" w:rsidP="006B68A4">
      <w:pPr>
        <w:pStyle w:val="Brdtext"/>
      </w:pPr>
      <w:r>
        <w:t>På kompetensplatsen finns e-utbildningen ”Vårdgarantins tidsgränser och fritt vårdval” som vänder sig till all personal som har kontakt med patienter. Utöver en informationsdel är utbildningen utformad utifrån ett antal frågor om ett patientfall. Frågorna är uppdelad i tre avsnitt: primärvården, specialistvården samt fritt vårdval. Utbildningen är en basutbildning som syftar till att alla medarbetare ska kunna ge rätt information till patienterna om just vårdgaranti och fritt vårdval.</w:t>
      </w:r>
    </w:p>
    <w:p w14:paraId="0EA87C32" w14:textId="77777777" w:rsidR="00936EDC" w:rsidRDefault="006B68A4" w:rsidP="006B68A4">
      <w:pPr>
        <w:pStyle w:val="Rubrik1"/>
      </w:pPr>
      <w:bookmarkStart w:id="6" w:name="_Toc23508868"/>
      <w:r>
        <w:lastRenderedPageBreak/>
        <w:t>Syfte och metod</w:t>
      </w:r>
      <w:bookmarkEnd w:id="6"/>
    </w:p>
    <w:p w14:paraId="70B13DC9" w14:textId="77777777" w:rsidR="006B68A4" w:rsidRDefault="006B68A4" w:rsidP="006B68A4">
      <w:pPr>
        <w:pStyle w:val="Rubrik2"/>
      </w:pPr>
      <w:bookmarkStart w:id="7" w:name="_Toc23508869"/>
      <w:r>
        <w:t>Syfte</w:t>
      </w:r>
      <w:bookmarkEnd w:id="7"/>
    </w:p>
    <w:p w14:paraId="5A9C4DFD" w14:textId="4E5AAE50" w:rsidR="006B68A4" w:rsidRPr="00DD17A1" w:rsidRDefault="006B68A4" w:rsidP="15ECE235">
      <w:pPr>
        <w:pStyle w:val="Brdtext"/>
        <w:rPr>
          <w:color w:val="000000" w:themeColor="text1"/>
        </w:rPr>
      </w:pPr>
      <w:r w:rsidRPr="15ECE235">
        <w:rPr>
          <w:color w:val="000000" w:themeColor="text1"/>
        </w:rPr>
        <w:t>Syftet med rapporten är att presentera d</w:t>
      </w:r>
      <w:r w:rsidR="6625389A" w:rsidRPr="15ECE235">
        <w:rPr>
          <w:color w:val="000000" w:themeColor="text1"/>
        </w:rPr>
        <w:t>e</w:t>
      </w:r>
      <w:r w:rsidRPr="15ECE235">
        <w:rPr>
          <w:color w:val="000000" w:themeColor="text1"/>
        </w:rPr>
        <w:t xml:space="preserve"> upplevelser som patientnämndens kansli fått till sig genom synpunkter från patienter och anhöriga gällande vårdgaranti. Rapporten ska ge en helhetsbild av patienternas synpunkter på vårdgarantin och ska i enlighet med Lag (2017:372) om stöd vid klagomål mot hälso- och sjukvården</w:t>
      </w:r>
      <w:r w:rsidR="00A84CEC">
        <w:rPr>
          <w:color w:val="000000" w:themeColor="text1"/>
        </w:rPr>
        <w:t xml:space="preserve"> </w:t>
      </w:r>
      <w:r w:rsidRPr="15ECE235">
        <w:rPr>
          <w:color w:val="000000" w:themeColor="text1"/>
        </w:rPr>
        <w:t>§ 3 utgöra ett av flera underlag för kvalitetsarbetet i Region Västmanland.</w:t>
      </w:r>
    </w:p>
    <w:p w14:paraId="3968DA6C" w14:textId="77777777" w:rsidR="006B68A4" w:rsidRDefault="006B68A4" w:rsidP="006B68A4">
      <w:pPr>
        <w:pStyle w:val="Rubrik2"/>
      </w:pPr>
      <w:bookmarkStart w:id="8" w:name="_Toc23508870"/>
      <w:r>
        <w:t>Metod</w:t>
      </w:r>
      <w:bookmarkEnd w:id="8"/>
    </w:p>
    <w:p w14:paraId="06903036" w14:textId="77777777" w:rsidR="006B68A4" w:rsidRPr="00DD17A1" w:rsidRDefault="006B68A4" w:rsidP="006B68A4">
      <w:pPr>
        <w:pStyle w:val="Normalwebb"/>
        <w:rPr>
          <w:rFonts w:asciiTheme="minorHAnsi" w:hAnsiTheme="minorHAnsi"/>
          <w:color w:val="000000"/>
          <w:sz w:val="22"/>
          <w:szCs w:val="22"/>
        </w:rPr>
      </w:pPr>
      <w:r w:rsidRPr="00DD17A1">
        <w:rPr>
          <w:rFonts w:asciiTheme="minorHAnsi" w:hAnsiTheme="minorHAnsi"/>
          <w:color w:val="000000"/>
          <w:sz w:val="22"/>
          <w:szCs w:val="22"/>
        </w:rPr>
        <w:t>Arbetet har lagts upp med handboken Patientnämndernas Basmodell för analys som grund vilket följer en tydlig beskrivning och struktur för genomförandet.</w:t>
      </w:r>
    </w:p>
    <w:p w14:paraId="64964C53" w14:textId="77777777" w:rsidR="006B68A4" w:rsidRPr="00DD17A1" w:rsidRDefault="006B68A4" w:rsidP="006B68A4">
      <w:pPr>
        <w:pStyle w:val="Normalwebb"/>
        <w:rPr>
          <w:rFonts w:asciiTheme="minorHAnsi" w:hAnsiTheme="minorHAnsi"/>
          <w:color w:val="000000"/>
          <w:sz w:val="22"/>
          <w:szCs w:val="22"/>
        </w:rPr>
      </w:pPr>
    </w:p>
    <w:p w14:paraId="74FAFBA5" w14:textId="46500EBE" w:rsidR="006B68A4" w:rsidRPr="00DD17A1" w:rsidRDefault="006B68A4" w:rsidP="15ECE235">
      <w:pPr>
        <w:pStyle w:val="Normalwebb"/>
        <w:rPr>
          <w:rFonts w:asciiTheme="minorHAnsi" w:hAnsiTheme="minorHAnsi"/>
          <w:color w:val="000000" w:themeColor="text1"/>
          <w:sz w:val="22"/>
          <w:szCs w:val="22"/>
        </w:rPr>
      </w:pPr>
      <w:r w:rsidRPr="15ECE235">
        <w:rPr>
          <w:rFonts w:asciiTheme="minorHAnsi" w:hAnsiTheme="minorHAnsi"/>
          <w:color w:val="000000" w:themeColor="text1"/>
          <w:sz w:val="22"/>
          <w:szCs w:val="22"/>
        </w:rPr>
        <w:t>Utifrån delproblemet Tillgänglighet granskas i denna rapport samtliga ärenden inkomna under perioden 2018-01-01</w:t>
      </w:r>
      <w:r w:rsidR="009B7A0B" w:rsidRPr="15ECE235">
        <w:rPr>
          <w:rFonts w:asciiTheme="minorHAnsi" w:hAnsiTheme="minorHAnsi"/>
          <w:color w:val="000000" w:themeColor="text1"/>
          <w:sz w:val="22"/>
          <w:szCs w:val="22"/>
        </w:rPr>
        <w:t>—</w:t>
      </w:r>
      <w:r w:rsidRPr="15ECE235">
        <w:rPr>
          <w:rFonts w:asciiTheme="minorHAnsi" w:hAnsiTheme="minorHAnsi"/>
          <w:color w:val="000000" w:themeColor="text1"/>
          <w:sz w:val="22"/>
          <w:szCs w:val="22"/>
        </w:rPr>
        <w:t xml:space="preserve">2019-09-05. Det konkreta arbetet innebär att ta bort icke relevanta ärenden, att dela in ärenden i kluster, att lägga pussel och leta mönster. Den bearbetade informationen framställs i resultatredovisningen och analyseras med kvalitativ och förklarande ansats. Rapporten </w:t>
      </w:r>
      <w:r w:rsidR="0E949EDB" w:rsidRPr="15ECE235">
        <w:rPr>
          <w:rFonts w:asciiTheme="minorHAnsi" w:hAnsiTheme="minorHAnsi"/>
          <w:color w:val="000000" w:themeColor="text1"/>
          <w:sz w:val="22"/>
          <w:szCs w:val="22"/>
        </w:rPr>
        <w:t>gör</w:t>
      </w:r>
      <w:r w:rsidRPr="15ECE235">
        <w:rPr>
          <w:rFonts w:asciiTheme="minorHAnsi" w:hAnsiTheme="minorHAnsi"/>
          <w:color w:val="000000" w:themeColor="text1"/>
          <w:sz w:val="22"/>
          <w:szCs w:val="22"/>
        </w:rPr>
        <w:t xml:space="preserve"> inte anspråk </w:t>
      </w:r>
      <w:r w:rsidR="3D111EA8" w:rsidRPr="15ECE235">
        <w:rPr>
          <w:rFonts w:asciiTheme="minorHAnsi" w:hAnsiTheme="minorHAnsi"/>
          <w:color w:val="000000" w:themeColor="text1"/>
          <w:sz w:val="22"/>
          <w:szCs w:val="22"/>
        </w:rPr>
        <w:t xml:space="preserve">på </w:t>
      </w:r>
      <w:r w:rsidRPr="15ECE235">
        <w:rPr>
          <w:rFonts w:asciiTheme="minorHAnsi" w:hAnsiTheme="minorHAnsi"/>
          <w:color w:val="000000" w:themeColor="text1"/>
          <w:sz w:val="22"/>
          <w:szCs w:val="22"/>
        </w:rPr>
        <w:t>att vara ett vetenskapligt underlag</w:t>
      </w:r>
      <w:r w:rsidR="137996F0" w:rsidRPr="15ECE235">
        <w:rPr>
          <w:rFonts w:asciiTheme="minorHAnsi" w:hAnsiTheme="minorHAnsi"/>
          <w:color w:val="000000" w:themeColor="text1"/>
          <w:sz w:val="22"/>
          <w:szCs w:val="22"/>
        </w:rPr>
        <w:t>, ansatsen är att ge en</w:t>
      </w:r>
      <w:r w:rsidRPr="15ECE235">
        <w:rPr>
          <w:rFonts w:asciiTheme="minorHAnsi" w:hAnsiTheme="minorHAnsi"/>
          <w:color w:val="000000" w:themeColor="text1"/>
          <w:sz w:val="22"/>
          <w:szCs w:val="22"/>
        </w:rPr>
        <w:t xml:space="preserve"> objektiv beskrivning av patienternas synpunkter och klagomål gällande vårdgaranti.</w:t>
      </w:r>
    </w:p>
    <w:p w14:paraId="5B94CD92" w14:textId="77777777" w:rsidR="006B68A4" w:rsidRDefault="006B68A4" w:rsidP="006B68A4">
      <w:pPr>
        <w:pStyle w:val="Rubrik3"/>
      </w:pPr>
      <w:bookmarkStart w:id="9" w:name="_Toc23508871"/>
      <w:r>
        <w:t>Deskriptiv metod</w:t>
      </w:r>
      <w:bookmarkEnd w:id="9"/>
    </w:p>
    <w:p w14:paraId="54459408" w14:textId="4313959B" w:rsidR="006B68A4" w:rsidRPr="00DD17A1" w:rsidRDefault="006B68A4" w:rsidP="006B68A4">
      <w:pPr>
        <w:pStyle w:val="Normalwebb"/>
        <w:rPr>
          <w:rFonts w:asciiTheme="minorHAnsi" w:hAnsiTheme="minorHAnsi"/>
          <w:color w:val="000000"/>
          <w:sz w:val="22"/>
          <w:szCs w:val="22"/>
        </w:rPr>
      </w:pPr>
      <w:r w:rsidRPr="00DD17A1">
        <w:rPr>
          <w:rStyle w:val="Stark"/>
          <w:rFonts w:asciiTheme="minorHAnsi" w:hAnsiTheme="minorHAnsi"/>
          <w:b w:val="0"/>
          <w:color w:val="000000"/>
          <w:sz w:val="22"/>
          <w:szCs w:val="22"/>
        </w:rPr>
        <w:t>Deskriptiv eller beskrivande metod</w:t>
      </w:r>
      <w:r w:rsidRPr="00DD17A1">
        <w:rPr>
          <w:rFonts w:asciiTheme="minorHAnsi" w:hAnsiTheme="minorHAnsi"/>
          <w:color w:val="000000"/>
          <w:sz w:val="22"/>
          <w:szCs w:val="22"/>
        </w:rPr>
        <w:t xml:space="preserve"> innebär att ärenden som hör ihop beskrivs tillsammans. Ingen värdering eller analys görs i beskrivningen.</w:t>
      </w:r>
      <w:r w:rsidR="001A0099">
        <w:rPr>
          <w:rFonts w:asciiTheme="minorHAnsi" w:hAnsiTheme="minorHAnsi"/>
          <w:color w:val="000000"/>
          <w:sz w:val="22"/>
          <w:szCs w:val="22"/>
        </w:rPr>
        <w:t xml:space="preserve"> </w:t>
      </w:r>
      <w:r w:rsidRPr="00DD17A1">
        <w:rPr>
          <w:rFonts w:asciiTheme="minorHAnsi" w:hAnsiTheme="minorHAnsi"/>
          <w:color w:val="000000"/>
          <w:sz w:val="22"/>
          <w:szCs w:val="22"/>
        </w:rPr>
        <w:t>I denna typ av undersökning kan frågorna var, när, hur, vem, vad och vilka få svar.</w:t>
      </w:r>
    </w:p>
    <w:p w14:paraId="0C4CD0C0" w14:textId="77777777" w:rsidR="006B68A4" w:rsidRDefault="006B68A4" w:rsidP="006B68A4">
      <w:pPr>
        <w:pStyle w:val="Rubrik3"/>
      </w:pPr>
      <w:bookmarkStart w:id="10" w:name="_Toc23508872"/>
      <w:r>
        <w:t>Om handläggningen</w:t>
      </w:r>
      <w:bookmarkEnd w:id="10"/>
    </w:p>
    <w:p w14:paraId="79F1010E" w14:textId="77777777" w:rsidR="006B68A4" w:rsidRPr="00DD17A1" w:rsidRDefault="006B68A4" w:rsidP="006B68A4">
      <w:pPr>
        <w:pStyle w:val="Normalwebb"/>
        <w:rPr>
          <w:rFonts w:asciiTheme="minorHAnsi" w:hAnsiTheme="minorHAnsi"/>
          <w:color w:val="000000"/>
          <w:sz w:val="22"/>
          <w:szCs w:val="22"/>
        </w:rPr>
      </w:pPr>
      <w:r w:rsidRPr="00DD17A1">
        <w:rPr>
          <w:rFonts w:asciiTheme="minorHAnsi" w:hAnsiTheme="minorHAnsi"/>
          <w:color w:val="000000"/>
          <w:sz w:val="22"/>
          <w:szCs w:val="22"/>
        </w:rPr>
        <w:t>Alla patientnämndsärenden registreras i Synergi som är en del av regionens ärendehanteringssystem. Inkomna ärenden till patientnämnden dokumenteras och registreras med uppgifter om vilken verksamhet som berörs och innehållet i klagomålet eller synpunkten kategoriseras utifrån åtta huvudproblem. De åtta huvudproblemen delas in i ytterligare delproblem för att ringa in och klargöra vad synpunkten eller klagomålet avser. Huvudproblemet med tillhörande delproblem är gemensamt för samtliga patientnämnder i landet.</w:t>
      </w:r>
    </w:p>
    <w:p w14:paraId="2DC275D7" w14:textId="77777777" w:rsidR="00FD78B0" w:rsidRDefault="00FD78B0">
      <w:pPr>
        <w:spacing w:after="160" w:line="259" w:lineRule="auto"/>
        <w:rPr>
          <w:rFonts w:asciiTheme="majorHAnsi" w:hAnsiTheme="majorHAnsi"/>
          <w:color w:val="CF142B" w:themeColor="accent1"/>
          <w:spacing w:val="-4"/>
          <w:sz w:val="44"/>
          <w:szCs w:val="32"/>
        </w:rPr>
      </w:pPr>
      <w:r>
        <w:br w:type="page"/>
      </w:r>
    </w:p>
    <w:p w14:paraId="182F8769" w14:textId="77777777" w:rsidR="006B68A4" w:rsidRDefault="006B68A4" w:rsidP="006B68A4">
      <w:pPr>
        <w:pStyle w:val="Rubrik1"/>
      </w:pPr>
      <w:bookmarkStart w:id="11" w:name="_Toc23508873"/>
      <w:r>
        <w:lastRenderedPageBreak/>
        <w:t>Avgränsning</w:t>
      </w:r>
      <w:bookmarkEnd w:id="11"/>
    </w:p>
    <w:p w14:paraId="726A7380" w14:textId="720A4C15" w:rsidR="006B68A4" w:rsidRPr="00DD17A1" w:rsidRDefault="006B68A4" w:rsidP="15ECE235">
      <w:pPr>
        <w:pStyle w:val="Normalwebb"/>
        <w:rPr>
          <w:rFonts w:asciiTheme="minorHAnsi" w:hAnsiTheme="minorHAnsi"/>
          <w:color w:val="000000" w:themeColor="text1"/>
          <w:sz w:val="22"/>
          <w:szCs w:val="22"/>
        </w:rPr>
      </w:pPr>
      <w:r w:rsidRPr="15ECE235">
        <w:rPr>
          <w:rFonts w:asciiTheme="minorHAnsi" w:hAnsiTheme="minorHAnsi"/>
          <w:color w:val="000000" w:themeColor="text1"/>
          <w:sz w:val="22"/>
          <w:szCs w:val="22"/>
        </w:rPr>
        <w:t>Denna rapport begränsar sig till ärenden inkomna mellan 1 januari 2018 – 5 september 2019 gällande synpunkter och klagomål registrerade inom kategorin "tillgänglighet" eller med ordet "vårdgaranti" i ärendebeskrivningstexten och som handlar om vårdgaranti. Under perioden har det totalt registrerats 76 ärenden varav 5</w:t>
      </w:r>
      <w:r w:rsidR="00130EB9" w:rsidRPr="15ECE235">
        <w:rPr>
          <w:rFonts w:asciiTheme="minorHAnsi" w:hAnsiTheme="minorHAnsi"/>
          <w:color w:val="000000" w:themeColor="text1"/>
          <w:sz w:val="22"/>
          <w:szCs w:val="22"/>
        </w:rPr>
        <w:t>4</w:t>
      </w:r>
      <w:r w:rsidRPr="15ECE235">
        <w:rPr>
          <w:rFonts w:asciiTheme="minorHAnsi" w:hAnsiTheme="minorHAnsi"/>
          <w:color w:val="000000" w:themeColor="text1"/>
          <w:sz w:val="22"/>
          <w:szCs w:val="22"/>
        </w:rPr>
        <w:t xml:space="preserve"> ärenden uppfyller kriterierna ovan och därmed ingår i rapportens underlag.</w:t>
      </w:r>
    </w:p>
    <w:p w14:paraId="78DDE3B7" w14:textId="77777777" w:rsidR="006B68A4" w:rsidRPr="00DD17A1" w:rsidRDefault="006B68A4" w:rsidP="006B68A4">
      <w:pPr>
        <w:pStyle w:val="Normalwebb"/>
        <w:rPr>
          <w:rFonts w:asciiTheme="minorHAnsi" w:hAnsiTheme="minorHAnsi"/>
          <w:color w:val="000000"/>
          <w:sz w:val="22"/>
          <w:szCs w:val="22"/>
        </w:rPr>
      </w:pPr>
      <w:r w:rsidRPr="00DD17A1">
        <w:rPr>
          <w:rFonts w:asciiTheme="minorHAnsi" w:hAnsiTheme="minorHAnsi"/>
          <w:color w:val="000000"/>
          <w:sz w:val="22"/>
          <w:szCs w:val="22"/>
        </w:rPr>
        <w:t>Rapporten är skriven på ett övergripande plan och gör inga djupdykningar i skillnader mellan enheter avseende inkomna klagomål. Skillnaden mellan primärvård och sjukhusvård lyfts upp för att reglerna om vårdgaranti skiljer sig åt mellan dessa vårdformer. Materialet i rapporten bygger uteslutande på patienters och anhörigas egna subjektiva upplevelser av vården.</w:t>
      </w:r>
    </w:p>
    <w:p w14:paraId="7375EB2C" w14:textId="77777777" w:rsidR="006B68A4" w:rsidRPr="00DD17A1" w:rsidRDefault="006B68A4" w:rsidP="006B68A4">
      <w:pPr>
        <w:pStyle w:val="Normalwebb"/>
        <w:rPr>
          <w:rFonts w:asciiTheme="minorHAnsi" w:hAnsiTheme="minorHAnsi"/>
          <w:color w:val="000000"/>
          <w:sz w:val="22"/>
          <w:szCs w:val="22"/>
        </w:rPr>
      </w:pPr>
    </w:p>
    <w:p w14:paraId="0DCBF564" w14:textId="074D48F8" w:rsidR="006B68A4" w:rsidRPr="006D7951" w:rsidRDefault="006B68A4" w:rsidP="15ECE235">
      <w:pPr>
        <w:pStyle w:val="Normalwebb"/>
        <w:rPr>
          <w:rFonts w:asciiTheme="minorHAnsi" w:hAnsiTheme="minorHAnsi"/>
          <w:color w:val="000000" w:themeColor="text1"/>
          <w:sz w:val="22"/>
          <w:szCs w:val="22"/>
        </w:rPr>
      </w:pPr>
      <w:r w:rsidRPr="006D7951">
        <w:rPr>
          <w:rFonts w:asciiTheme="minorHAnsi" w:hAnsiTheme="minorHAnsi"/>
          <w:color w:val="000000" w:themeColor="text1"/>
          <w:sz w:val="22"/>
          <w:szCs w:val="22"/>
        </w:rPr>
        <w:t xml:space="preserve">I urvalet ingick inget ärende från psykiatrin, </w:t>
      </w:r>
      <w:r w:rsidR="00280E3A" w:rsidRPr="006D7951">
        <w:rPr>
          <w:rFonts w:asciiTheme="minorHAnsi" w:hAnsiTheme="minorHAnsi"/>
          <w:color w:val="000000" w:themeColor="text1"/>
          <w:sz w:val="22"/>
          <w:szCs w:val="22"/>
        </w:rPr>
        <w:t>ärenden från psykiatrin har inte registrerats under tillgänglighet</w:t>
      </w:r>
      <w:r w:rsidR="00877064" w:rsidRPr="006D7951">
        <w:rPr>
          <w:rFonts w:asciiTheme="minorHAnsi" w:hAnsiTheme="minorHAnsi"/>
          <w:color w:val="000000" w:themeColor="text1"/>
          <w:sz w:val="22"/>
          <w:szCs w:val="22"/>
        </w:rPr>
        <w:t xml:space="preserve">. Synpunkterna har </w:t>
      </w:r>
      <w:r w:rsidR="005F6878" w:rsidRPr="006D7951">
        <w:rPr>
          <w:rFonts w:asciiTheme="minorHAnsi" w:hAnsiTheme="minorHAnsi"/>
          <w:color w:val="000000" w:themeColor="text1"/>
          <w:sz w:val="22"/>
          <w:szCs w:val="22"/>
        </w:rPr>
        <w:t>i huvudsak berört andra områden än tillgänglighet</w:t>
      </w:r>
      <w:r w:rsidR="006D7951" w:rsidRPr="006D7951">
        <w:rPr>
          <w:rFonts w:asciiTheme="minorHAnsi" w:hAnsiTheme="minorHAnsi"/>
          <w:color w:val="000000" w:themeColor="text1"/>
          <w:sz w:val="22"/>
          <w:szCs w:val="22"/>
        </w:rPr>
        <w:t xml:space="preserve"> och väntetid</w:t>
      </w:r>
      <w:r w:rsidR="005F6878" w:rsidRPr="006D7951">
        <w:rPr>
          <w:rFonts w:asciiTheme="minorHAnsi" w:hAnsiTheme="minorHAnsi"/>
          <w:color w:val="000000" w:themeColor="text1"/>
          <w:sz w:val="22"/>
          <w:szCs w:val="22"/>
        </w:rPr>
        <w:t>.</w:t>
      </w:r>
      <w:r w:rsidR="00614B8D" w:rsidRPr="006D7951">
        <w:rPr>
          <w:rFonts w:asciiTheme="minorHAnsi" w:hAnsiTheme="minorHAnsi"/>
          <w:color w:val="000000" w:themeColor="text1"/>
          <w:sz w:val="22"/>
          <w:szCs w:val="22"/>
        </w:rPr>
        <w:t xml:space="preserve"> </w:t>
      </w:r>
    </w:p>
    <w:p w14:paraId="6491C149" w14:textId="77777777" w:rsidR="006B68A4" w:rsidRDefault="006B68A4">
      <w:pPr>
        <w:spacing w:after="160" w:line="259" w:lineRule="auto"/>
      </w:pPr>
      <w:r>
        <w:br w:type="page"/>
      </w:r>
    </w:p>
    <w:p w14:paraId="46B1040E" w14:textId="77777777" w:rsidR="006B68A4" w:rsidRDefault="009108EA" w:rsidP="006B68A4">
      <w:pPr>
        <w:pStyle w:val="Rubrik1"/>
      </w:pPr>
      <w:bookmarkStart w:id="12" w:name="_Toc23508874"/>
      <w:r>
        <w:lastRenderedPageBreak/>
        <w:t>Ärenden om</w:t>
      </w:r>
      <w:r w:rsidR="006B68A4">
        <w:t xml:space="preserve"> vårdgaranti i siffror</w:t>
      </w:r>
      <w:bookmarkEnd w:id="12"/>
    </w:p>
    <w:p w14:paraId="0FF57491" w14:textId="68450768" w:rsidR="006B68A4" w:rsidRDefault="001A0099" w:rsidP="006B68A4">
      <w:pPr>
        <w:pStyle w:val="Brdtext"/>
      </w:pPr>
      <w:r>
        <w:rPr>
          <w:noProof/>
        </w:rPr>
        <w:drawing>
          <wp:inline distT="0" distB="0" distL="0" distR="0" wp14:anchorId="3B3A19DE" wp14:editId="3EFF2181">
            <wp:extent cx="4514850" cy="2733675"/>
            <wp:effectExtent l="0" t="0" r="0" b="9525"/>
            <wp:docPr id="5" name="Diagram 5">
              <a:extLst xmlns:a="http://schemas.openxmlformats.org/drawingml/2006/main">
                <a:ext uri="{FF2B5EF4-FFF2-40B4-BE49-F238E27FC236}">
                  <a16:creationId xmlns:a16="http://schemas.microsoft.com/office/drawing/2014/main" id="{575C0756-BB01-42ED-B5EF-A455A622AF7A}"/>
                </a:ext>
                <a:ext uri="{147F2762-F138-4A5C-976F-8EAC2B608ADB}">
                  <a16:predDERef xmlns:a16="http://schemas.microsoft.com/office/drawing/2014/main" pred="{252320B0-98BD-4CF5-BF6B-7448FA6797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858C3B" w14:textId="77777777" w:rsidR="009108EA" w:rsidRPr="00DD17A1" w:rsidRDefault="00130EB9" w:rsidP="006B68A4">
      <w:pPr>
        <w:pStyle w:val="Brdtext"/>
        <w:rPr>
          <w:rStyle w:val="eop"/>
          <w:color w:val="000000"/>
          <w:shd w:val="clear" w:color="auto" w:fill="FFFFFF"/>
        </w:rPr>
      </w:pPr>
      <w:r>
        <w:rPr>
          <w:noProof/>
        </w:rPr>
        <w:drawing>
          <wp:anchor distT="0" distB="0" distL="114300" distR="114300" simplePos="0" relativeHeight="251658240" behindDoc="0" locked="0" layoutInCell="1" allowOverlap="1" wp14:anchorId="297F2B68" wp14:editId="277D49C6">
            <wp:simplePos x="0" y="0"/>
            <wp:positionH relativeFrom="column">
              <wp:posOffset>2784475</wp:posOffset>
            </wp:positionH>
            <wp:positionV relativeFrom="paragraph">
              <wp:posOffset>389890</wp:posOffset>
            </wp:positionV>
            <wp:extent cx="2432050" cy="2400300"/>
            <wp:effectExtent l="0" t="0" r="6350" b="0"/>
            <wp:wrapSquare wrapText="bothSides"/>
            <wp:docPr id="13" name="Diagram 13">
              <a:extLst xmlns:a="http://schemas.openxmlformats.org/drawingml/2006/main">
                <a:ext uri="{FF2B5EF4-FFF2-40B4-BE49-F238E27FC236}">
                  <a16:creationId xmlns:a16="http://schemas.microsoft.com/office/drawing/2014/main" id="{6A8BAF54-63E5-4F86-AFA8-E16754F7CF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4AE6BAEC" wp14:editId="0C83FEEF">
            <wp:simplePos x="0" y="0"/>
            <wp:positionH relativeFrom="margin">
              <wp:align>left</wp:align>
            </wp:positionH>
            <wp:positionV relativeFrom="paragraph">
              <wp:posOffset>383540</wp:posOffset>
            </wp:positionV>
            <wp:extent cx="2616200" cy="2413000"/>
            <wp:effectExtent l="0" t="0" r="12700" b="6350"/>
            <wp:wrapSquare wrapText="bothSides"/>
            <wp:docPr id="6" name="Diagram 6">
              <a:extLst xmlns:a="http://schemas.openxmlformats.org/drawingml/2006/main">
                <a:ext uri="{FF2B5EF4-FFF2-40B4-BE49-F238E27FC236}">
                  <a16:creationId xmlns:a16="http://schemas.microsoft.com/office/drawing/2014/main" id="{252320B0-98BD-4CF5-BF6B-7448FA6797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9108EA" w:rsidRPr="00DD17A1">
        <w:rPr>
          <w:rStyle w:val="normaltextrun"/>
          <w:color w:val="000000"/>
          <w:shd w:val="clear" w:color="auto" w:fill="FFFFFF"/>
        </w:rPr>
        <w:t>Antalet vårdgarantiärenden per månad år 2018 och till och med augusti 2019. Antalet ärenden varierar mellan månaderna men är relativt jämn fördelat.</w:t>
      </w:r>
      <w:r w:rsidR="009108EA" w:rsidRPr="00DD17A1">
        <w:rPr>
          <w:rStyle w:val="eop"/>
          <w:color w:val="000000"/>
          <w:shd w:val="clear" w:color="auto" w:fill="FFFFFF"/>
        </w:rPr>
        <w:t> </w:t>
      </w:r>
    </w:p>
    <w:p w14:paraId="5C619E0E" w14:textId="77777777" w:rsidR="00130EB9" w:rsidRDefault="00130EB9" w:rsidP="009108EA">
      <w:pPr>
        <w:textAlignment w:val="baseline"/>
        <w:rPr>
          <w:rFonts w:eastAsia="Times New Roman" w:cs="Segoe UI"/>
          <w:color w:val="000000"/>
          <w:lang w:eastAsia="sv-SE"/>
        </w:rPr>
      </w:pPr>
    </w:p>
    <w:p w14:paraId="27F96B22" w14:textId="77777777" w:rsidR="009108EA" w:rsidRPr="00DD17A1" w:rsidRDefault="009108EA" w:rsidP="009108EA">
      <w:pPr>
        <w:textAlignment w:val="baseline"/>
        <w:rPr>
          <w:rFonts w:eastAsia="Times New Roman" w:cs="Segoe UI"/>
          <w:lang w:eastAsia="sv-SE"/>
        </w:rPr>
      </w:pPr>
      <w:r w:rsidRPr="00DD17A1">
        <w:rPr>
          <w:rFonts w:eastAsia="Times New Roman" w:cs="Segoe UI"/>
          <w:color w:val="000000"/>
          <w:lang w:eastAsia="sv-SE"/>
        </w:rPr>
        <w:t>Det är till största delen kvinnor (6</w:t>
      </w:r>
      <w:r w:rsidR="00130EB9">
        <w:rPr>
          <w:rFonts w:eastAsia="Times New Roman" w:cs="Segoe UI"/>
          <w:color w:val="000000"/>
          <w:lang w:eastAsia="sv-SE"/>
        </w:rPr>
        <w:t xml:space="preserve">4 </w:t>
      </w:r>
      <w:r w:rsidRPr="00DD17A1">
        <w:rPr>
          <w:rFonts w:eastAsia="Times New Roman" w:cs="Segoe UI"/>
          <w:color w:val="000000"/>
          <w:lang w:eastAsia="sv-SE"/>
        </w:rPr>
        <w:t>%) som lämnat in synpunkter till patientnämnden avseende vårdgarantin, det följer mönstret i övrigt gällande klagomål till patientnämnden. I åldersgruppen 31—45 åringar är det lika många män som kvinnor som kontaktat patientnämnden. Största delen av synpunkterna gällande vårdgaranti kommer från patienter över 45 år och hälften från patienter över 60 år.</w:t>
      </w:r>
      <w:r w:rsidRPr="00DD17A1">
        <w:rPr>
          <w:rFonts w:eastAsia="Times New Roman" w:cs="Segoe UI"/>
          <w:lang w:eastAsia="sv-SE"/>
        </w:rPr>
        <w:t> </w:t>
      </w:r>
      <w:r w:rsidRPr="00DD17A1">
        <w:rPr>
          <w:rFonts w:eastAsia="Times New Roman" w:cs="Segoe UI"/>
          <w:lang w:eastAsia="sv-SE"/>
        </w:rPr>
        <w:br/>
        <w:t> </w:t>
      </w:r>
    </w:p>
    <w:p w14:paraId="268FCE58" w14:textId="77777777" w:rsidR="00DD17A1" w:rsidRDefault="00DD17A1">
      <w:pPr>
        <w:spacing w:after="160" w:line="259" w:lineRule="auto"/>
        <w:rPr>
          <w:rFonts w:asciiTheme="majorHAnsi" w:hAnsiTheme="majorHAnsi"/>
          <w:sz w:val="28"/>
          <w:szCs w:val="26"/>
          <w:lang w:eastAsia="sv-SE"/>
        </w:rPr>
      </w:pPr>
      <w:r>
        <w:rPr>
          <w:lang w:eastAsia="sv-SE"/>
        </w:rPr>
        <w:br w:type="page"/>
      </w:r>
    </w:p>
    <w:p w14:paraId="75EBDB62" w14:textId="77777777" w:rsidR="009108EA" w:rsidRPr="009108EA" w:rsidRDefault="009108EA" w:rsidP="00DD17A1">
      <w:pPr>
        <w:pStyle w:val="Rubrik2"/>
        <w:rPr>
          <w:rFonts w:ascii="Segoe UI" w:hAnsi="Segoe UI"/>
          <w:sz w:val="18"/>
          <w:szCs w:val="18"/>
          <w:lang w:eastAsia="sv-SE"/>
        </w:rPr>
      </w:pPr>
      <w:bookmarkStart w:id="13" w:name="_Toc23508875"/>
      <w:r w:rsidRPr="009108EA">
        <w:rPr>
          <w:lang w:eastAsia="sv-SE"/>
        </w:rPr>
        <w:lastRenderedPageBreak/>
        <w:t>Klagomål mellan de olika verksamheterna</w:t>
      </w:r>
      <w:bookmarkEnd w:id="13"/>
      <w:r w:rsidRPr="009108EA">
        <w:rPr>
          <w:lang w:eastAsia="sv-SE"/>
        </w:rPr>
        <w:t> </w:t>
      </w:r>
    </w:p>
    <w:p w14:paraId="744C4180" w14:textId="7936F3B7" w:rsidR="009108EA" w:rsidRPr="00DD17A1" w:rsidRDefault="009108EA" w:rsidP="15ECE235">
      <w:pPr>
        <w:textAlignment w:val="baseline"/>
        <w:rPr>
          <w:rFonts w:eastAsia="Times New Roman" w:cs="Segoe UI"/>
          <w:lang w:eastAsia="sv-SE"/>
        </w:rPr>
      </w:pPr>
      <w:r w:rsidRPr="15ECE235">
        <w:rPr>
          <w:rFonts w:eastAsia="Times New Roman" w:cs="Segoe UI"/>
          <w:color w:val="000000" w:themeColor="text1"/>
          <w:lang w:eastAsia="sv-SE"/>
        </w:rPr>
        <w:t>Under 2019 har det fram till september månad registrerats fler ärenden gällande vårdgaranti inom primärvården jämfört med hela året 2018. </w:t>
      </w:r>
      <w:r w:rsidRPr="15ECE235">
        <w:rPr>
          <w:rFonts w:eastAsia="Times New Roman" w:cs="Segoe UI"/>
          <w:lang w:eastAsia="sv-SE"/>
        </w:rPr>
        <w:t> </w:t>
      </w:r>
    </w:p>
    <w:p w14:paraId="2C79B1EE" w14:textId="77777777" w:rsidR="009108EA" w:rsidRPr="00DD17A1" w:rsidRDefault="009108EA" w:rsidP="009108EA">
      <w:pPr>
        <w:textAlignment w:val="baseline"/>
        <w:rPr>
          <w:rFonts w:eastAsia="Times New Roman" w:cs="Segoe UI"/>
          <w:lang w:eastAsia="sv-SE"/>
        </w:rPr>
      </w:pPr>
      <w:r w:rsidRPr="00DD17A1">
        <w:rPr>
          <w:rFonts w:eastAsia="Times New Roman" w:cs="Segoe UI"/>
          <w:lang w:eastAsia="sv-SE"/>
        </w:rPr>
        <w:t> </w:t>
      </w:r>
    </w:p>
    <w:p w14:paraId="53ABB6A0" w14:textId="2391E987" w:rsidR="009108EA" w:rsidRPr="00DD17A1" w:rsidRDefault="009108EA" w:rsidP="15ECE235">
      <w:pPr>
        <w:textAlignment w:val="baseline"/>
        <w:rPr>
          <w:rFonts w:eastAsia="Times New Roman" w:cs="Segoe UI"/>
          <w:lang w:eastAsia="sv-SE"/>
        </w:rPr>
      </w:pPr>
      <w:r w:rsidRPr="15ECE235">
        <w:rPr>
          <w:rFonts w:eastAsia="Times New Roman" w:cs="Segoe UI"/>
          <w:color w:val="000000" w:themeColor="text1"/>
          <w:lang w:eastAsia="sv-SE"/>
        </w:rPr>
        <w:t xml:space="preserve">Inom Västmanlands sjukhus </w:t>
      </w:r>
      <w:r w:rsidR="2EC86E29" w:rsidRPr="15ECE235">
        <w:rPr>
          <w:rFonts w:eastAsia="Times New Roman" w:cs="Segoe UI"/>
          <w:color w:val="000000" w:themeColor="text1"/>
          <w:lang w:eastAsia="sv-SE"/>
        </w:rPr>
        <w:t>in</w:t>
      </w:r>
      <w:r w:rsidRPr="15ECE235">
        <w:rPr>
          <w:rFonts w:eastAsia="Times New Roman" w:cs="Segoe UI"/>
          <w:color w:val="000000" w:themeColor="text1"/>
          <w:lang w:eastAsia="sv-SE"/>
        </w:rPr>
        <w:t xml:space="preserve">kom det </w:t>
      </w:r>
      <w:r w:rsidR="423CCBAA" w:rsidRPr="15ECE235">
        <w:rPr>
          <w:rFonts w:eastAsia="Times New Roman" w:cs="Segoe UI"/>
          <w:color w:val="000000" w:themeColor="text1"/>
          <w:lang w:eastAsia="sv-SE"/>
        </w:rPr>
        <w:t xml:space="preserve">under </w:t>
      </w:r>
      <w:r w:rsidRPr="15ECE235">
        <w:rPr>
          <w:rFonts w:eastAsia="Times New Roman" w:cs="Segoe UI"/>
          <w:color w:val="000000" w:themeColor="text1"/>
          <w:lang w:eastAsia="sv-SE"/>
        </w:rPr>
        <w:t>2018 totalt 25 ärenden och till och med september 2019 har det registrerats 14 ärenden.</w:t>
      </w:r>
      <w:r w:rsidRPr="15ECE235">
        <w:rPr>
          <w:rFonts w:eastAsia="Times New Roman" w:cs="Segoe UI"/>
          <w:lang w:eastAsia="sv-SE"/>
        </w:rPr>
        <w:t> </w:t>
      </w:r>
    </w:p>
    <w:p w14:paraId="7D89F6AE" w14:textId="77777777" w:rsidR="009108EA" w:rsidRPr="009108EA" w:rsidRDefault="009108EA" w:rsidP="009108EA">
      <w:pPr>
        <w:textAlignment w:val="baseline"/>
        <w:rPr>
          <w:rFonts w:ascii="Segoe UI" w:eastAsia="Times New Roman" w:hAnsi="Segoe UI" w:cs="Segoe UI"/>
          <w:sz w:val="18"/>
          <w:szCs w:val="18"/>
          <w:lang w:eastAsia="sv-SE"/>
        </w:rPr>
      </w:pPr>
      <w:r w:rsidRPr="009108EA">
        <w:rPr>
          <w:rFonts w:ascii="Verdana" w:eastAsia="Times New Roman" w:hAnsi="Verdana" w:cs="Segoe UI"/>
          <w:sz w:val="15"/>
          <w:szCs w:val="15"/>
          <w:lang w:eastAsia="sv-SE"/>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2535"/>
        <w:gridCol w:w="3569"/>
      </w:tblGrid>
      <w:tr w:rsidR="009108EA" w:rsidRPr="009108EA" w14:paraId="1088A47E" w14:textId="77777777" w:rsidTr="009108EA">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0C97A42" w14:textId="77777777" w:rsidR="009108EA" w:rsidRPr="009108EA" w:rsidRDefault="009108EA" w:rsidP="00516884">
            <w:pPr>
              <w:pStyle w:val="Tabelltext"/>
              <w:rPr>
                <w:rFonts w:ascii="Times New Roman" w:hAnsi="Times New Roman"/>
                <w:sz w:val="24"/>
                <w:szCs w:val="24"/>
                <w:lang w:eastAsia="sv-SE"/>
              </w:rPr>
            </w:pPr>
            <w:r w:rsidRPr="009108EA">
              <w:rPr>
                <w:lang w:eastAsia="sv-SE"/>
              </w:rPr>
              <w:t>Verksamhet </w:t>
            </w:r>
          </w:p>
        </w:tc>
        <w:tc>
          <w:tcPr>
            <w:tcW w:w="2535" w:type="dxa"/>
            <w:tcBorders>
              <w:top w:val="single" w:sz="6" w:space="0" w:color="auto"/>
              <w:left w:val="nil"/>
              <w:bottom w:val="single" w:sz="6" w:space="0" w:color="auto"/>
              <w:right w:val="single" w:sz="6" w:space="0" w:color="auto"/>
            </w:tcBorders>
            <w:shd w:val="clear" w:color="auto" w:fill="auto"/>
            <w:hideMark/>
          </w:tcPr>
          <w:p w14:paraId="3C63F1FF" w14:textId="77777777" w:rsidR="009108EA" w:rsidRPr="009108EA" w:rsidRDefault="009108EA" w:rsidP="00516884">
            <w:pPr>
              <w:pStyle w:val="Tabelltext"/>
              <w:rPr>
                <w:rFonts w:ascii="Times New Roman" w:hAnsi="Times New Roman"/>
                <w:sz w:val="24"/>
                <w:szCs w:val="24"/>
                <w:lang w:eastAsia="sv-SE"/>
              </w:rPr>
            </w:pPr>
            <w:r w:rsidRPr="009108EA">
              <w:rPr>
                <w:lang w:eastAsia="sv-SE"/>
              </w:rPr>
              <w:t>Antal synpunkter 2018, helår </w:t>
            </w:r>
          </w:p>
        </w:tc>
        <w:tc>
          <w:tcPr>
            <w:tcW w:w="3569" w:type="dxa"/>
            <w:tcBorders>
              <w:top w:val="single" w:sz="6" w:space="0" w:color="auto"/>
              <w:left w:val="nil"/>
              <w:bottom w:val="single" w:sz="6" w:space="0" w:color="auto"/>
              <w:right w:val="single" w:sz="6" w:space="0" w:color="auto"/>
            </w:tcBorders>
            <w:shd w:val="clear" w:color="auto" w:fill="auto"/>
            <w:hideMark/>
          </w:tcPr>
          <w:p w14:paraId="61478A11" w14:textId="77777777" w:rsidR="009108EA" w:rsidRPr="009108EA" w:rsidRDefault="009108EA" w:rsidP="00516884">
            <w:pPr>
              <w:pStyle w:val="Tabelltext"/>
              <w:rPr>
                <w:rFonts w:ascii="Times New Roman" w:hAnsi="Times New Roman"/>
                <w:sz w:val="24"/>
                <w:szCs w:val="24"/>
                <w:lang w:eastAsia="sv-SE"/>
              </w:rPr>
            </w:pPr>
            <w:r w:rsidRPr="009108EA">
              <w:rPr>
                <w:lang w:eastAsia="sv-SE"/>
              </w:rPr>
              <w:t>Antal synpunkter tom </w:t>
            </w:r>
            <w:r w:rsidR="00B85ABC">
              <w:rPr>
                <w:lang w:eastAsia="sv-SE"/>
              </w:rPr>
              <w:br/>
            </w:r>
            <w:r w:rsidRPr="009108EA">
              <w:rPr>
                <w:lang w:eastAsia="sv-SE"/>
              </w:rPr>
              <w:t>september 2019 </w:t>
            </w:r>
          </w:p>
        </w:tc>
      </w:tr>
      <w:tr w:rsidR="009108EA" w:rsidRPr="009108EA" w14:paraId="47C4A62F" w14:textId="77777777" w:rsidTr="009108EA">
        <w:tc>
          <w:tcPr>
            <w:tcW w:w="2535" w:type="dxa"/>
            <w:tcBorders>
              <w:top w:val="nil"/>
              <w:left w:val="single" w:sz="6" w:space="0" w:color="auto"/>
              <w:bottom w:val="single" w:sz="6" w:space="0" w:color="auto"/>
              <w:right w:val="single" w:sz="6" w:space="0" w:color="auto"/>
            </w:tcBorders>
            <w:shd w:val="clear" w:color="auto" w:fill="auto"/>
            <w:hideMark/>
          </w:tcPr>
          <w:p w14:paraId="651B21FB" w14:textId="77777777" w:rsidR="009108EA" w:rsidRPr="009108EA" w:rsidRDefault="009108EA" w:rsidP="00516884">
            <w:pPr>
              <w:pStyle w:val="Tabelltext"/>
              <w:rPr>
                <w:rFonts w:ascii="Times New Roman" w:hAnsi="Times New Roman"/>
                <w:sz w:val="24"/>
                <w:szCs w:val="24"/>
                <w:lang w:eastAsia="sv-SE"/>
              </w:rPr>
            </w:pPr>
            <w:r w:rsidRPr="009108EA">
              <w:rPr>
                <w:lang w:eastAsia="sv-SE"/>
              </w:rPr>
              <w:t>Primärvård </w:t>
            </w:r>
          </w:p>
        </w:tc>
        <w:tc>
          <w:tcPr>
            <w:tcW w:w="2535" w:type="dxa"/>
            <w:tcBorders>
              <w:top w:val="nil"/>
              <w:left w:val="nil"/>
              <w:bottom w:val="single" w:sz="6" w:space="0" w:color="auto"/>
              <w:right w:val="single" w:sz="6" w:space="0" w:color="auto"/>
            </w:tcBorders>
            <w:shd w:val="clear" w:color="auto" w:fill="auto"/>
            <w:hideMark/>
          </w:tcPr>
          <w:p w14:paraId="5CF37A77" w14:textId="77777777" w:rsidR="009108EA" w:rsidRPr="009108EA" w:rsidRDefault="009108EA" w:rsidP="00516884">
            <w:pPr>
              <w:pStyle w:val="Tabelltext"/>
              <w:rPr>
                <w:rFonts w:ascii="Times New Roman" w:hAnsi="Times New Roman"/>
                <w:sz w:val="24"/>
                <w:szCs w:val="24"/>
                <w:lang w:eastAsia="sv-SE"/>
              </w:rPr>
            </w:pPr>
            <w:r w:rsidRPr="009108EA">
              <w:rPr>
                <w:lang w:eastAsia="sv-SE"/>
              </w:rPr>
              <w:t>3 </w:t>
            </w:r>
          </w:p>
        </w:tc>
        <w:tc>
          <w:tcPr>
            <w:tcW w:w="3569" w:type="dxa"/>
            <w:tcBorders>
              <w:top w:val="nil"/>
              <w:left w:val="nil"/>
              <w:bottom w:val="single" w:sz="6" w:space="0" w:color="auto"/>
              <w:right w:val="single" w:sz="6" w:space="0" w:color="auto"/>
            </w:tcBorders>
            <w:shd w:val="clear" w:color="auto" w:fill="auto"/>
            <w:hideMark/>
          </w:tcPr>
          <w:p w14:paraId="03AE10BC" w14:textId="77777777" w:rsidR="009108EA" w:rsidRPr="009108EA" w:rsidRDefault="009108EA" w:rsidP="00516884">
            <w:pPr>
              <w:pStyle w:val="Tabelltext"/>
              <w:rPr>
                <w:rFonts w:ascii="Times New Roman" w:hAnsi="Times New Roman"/>
                <w:sz w:val="24"/>
                <w:szCs w:val="24"/>
                <w:lang w:eastAsia="sv-SE"/>
              </w:rPr>
            </w:pPr>
            <w:r w:rsidRPr="009108EA">
              <w:rPr>
                <w:lang w:eastAsia="sv-SE"/>
              </w:rPr>
              <w:t>9 </w:t>
            </w:r>
          </w:p>
        </w:tc>
      </w:tr>
      <w:tr w:rsidR="009108EA" w:rsidRPr="009108EA" w14:paraId="75F4CA1D" w14:textId="77777777" w:rsidTr="009108EA">
        <w:tc>
          <w:tcPr>
            <w:tcW w:w="2535" w:type="dxa"/>
            <w:tcBorders>
              <w:top w:val="nil"/>
              <w:left w:val="single" w:sz="6" w:space="0" w:color="auto"/>
              <w:bottom w:val="single" w:sz="6" w:space="0" w:color="auto"/>
              <w:right w:val="single" w:sz="6" w:space="0" w:color="auto"/>
            </w:tcBorders>
            <w:shd w:val="clear" w:color="auto" w:fill="auto"/>
            <w:hideMark/>
          </w:tcPr>
          <w:p w14:paraId="5E282127" w14:textId="77777777" w:rsidR="009108EA" w:rsidRPr="009108EA" w:rsidRDefault="009108EA" w:rsidP="00516884">
            <w:pPr>
              <w:pStyle w:val="Tabelltext"/>
              <w:rPr>
                <w:rFonts w:ascii="Times New Roman" w:hAnsi="Times New Roman"/>
                <w:sz w:val="24"/>
                <w:szCs w:val="24"/>
                <w:lang w:eastAsia="sv-SE"/>
              </w:rPr>
            </w:pPr>
            <w:r w:rsidRPr="009108EA">
              <w:rPr>
                <w:lang w:eastAsia="sv-SE"/>
              </w:rPr>
              <w:t>Västmanlands sjukhus </w:t>
            </w:r>
          </w:p>
        </w:tc>
        <w:tc>
          <w:tcPr>
            <w:tcW w:w="2535" w:type="dxa"/>
            <w:tcBorders>
              <w:top w:val="nil"/>
              <w:left w:val="nil"/>
              <w:bottom w:val="single" w:sz="6" w:space="0" w:color="auto"/>
              <w:right w:val="single" w:sz="6" w:space="0" w:color="auto"/>
            </w:tcBorders>
            <w:shd w:val="clear" w:color="auto" w:fill="auto"/>
            <w:hideMark/>
          </w:tcPr>
          <w:p w14:paraId="448CCB54" w14:textId="77777777" w:rsidR="009108EA" w:rsidRPr="009108EA" w:rsidRDefault="009108EA" w:rsidP="00516884">
            <w:pPr>
              <w:pStyle w:val="Tabelltext"/>
              <w:rPr>
                <w:rFonts w:ascii="Times New Roman" w:hAnsi="Times New Roman"/>
                <w:sz w:val="24"/>
                <w:szCs w:val="24"/>
                <w:lang w:eastAsia="sv-SE"/>
              </w:rPr>
            </w:pPr>
            <w:r w:rsidRPr="009108EA">
              <w:rPr>
                <w:lang w:eastAsia="sv-SE"/>
              </w:rPr>
              <w:t>25 </w:t>
            </w:r>
          </w:p>
        </w:tc>
        <w:tc>
          <w:tcPr>
            <w:tcW w:w="3569" w:type="dxa"/>
            <w:tcBorders>
              <w:top w:val="nil"/>
              <w:left w:val="nil"/>
              <w:bottom w:val="single" w:sz="6" w:space="0" w:color="auto"/>
              <w:right w:val="single" w:sz="6" w:space="0" w:color="auto"/>
            </w:tcBorders>
            <w:shd w:val="clear" w:color="auto" w:fill="auto"/>
            <w:hideMark/>
          </w:tcPr>
          <w:p w14:paraId="68614083" w14:textId="77777777" w:rsidR="009108EA" w:rsidRPr="009108EA" w:rsidRDefault="009108EA" w:rsidP="00516884">
            <w:pPr>
              <w:pStyle w:val="Tabelltext"/>
              <w:rPr>
                <w:rFonts w:ascii="Times New Roman" w:hAnsi="Times New Roman"/>
                <w:sz w:val="24"/>
                <w:szCs w:val="24"/>
                <w:lang w:eastAsia="sv-SE"/>
              </w:rPr>
            </w:pPr>
            <w:r w:rsidRPr="009108EA">
              <w:rPr>
                <w:lang w:eastAsia="sv-SE"/>
              </w:rPr>
              <w:t>14 </w:t>
            </w:r>
          </w:p>
        </w:tc>
      </w:tr>
    </w:tbl>
    <w:p w14:paraId="4AFAA349" w14:textId="77777777" w:rsidR="009108EA" w:rsidRPr="009108EA" w:rsidRDefault="009108EA" w:rsidP="009108EA">
      <w:pPr>
        <w:textAlignment w:val="baseline"/>
        <w:rPr>
          <w:rFonts w:ascii="Segoe UI" w:eastAsia="Times New Roman" w:hAnsi="Segoe UI" w:cs="Segoe UI"/>
          <w:sz w:val="18"/>
          <w:szCs w:val="18"/>
          <w:lang w:eastAsia="sv-SE"/>
        </w:rPr>
      </w:pPr>
      <w:r w:rsidRPr="009108EA">
        <w:rPr>
          <w:rFonts w:ascii="Calibri" w:eastAsia="Times New Roman" w:hAnsi="Calibri" w:cs="Segoe UI"/>
          <w:lang w:eastAsia="sv-SE"/>
        </w:rPr>
        <w:t> </w:t>
      </w:r>
    </w:p>
    <w:p w14:paraId="0C56FEF7" w14:textId="77777777" w:rsidR="00DD17A1" w:rsidRDefault="00DD17A1" w:rsidP="00DD17A1">
      <w:pPr>
        <w:pStyle w:val="Rubrik1"/>
      </w:pPr>
      <w:bookmarkStart w:id="14" w:name="_Toc23508876"/>
      <w:r w:rsidRPr="00DD17A1">
        <w:t>Patienternas berättelser</w:t>
      </w:r>
      <w:bookmarkEnd w:id="14"/>
    </w:p>
    <w:p w14:paraId="007FFC3D" w14:textId="58649E0D" w:rsidR="00DD17A1" w:rsidRPr="00516884" w:rsidRDefault="00DD17A1" w:rsidP="00DD17A1">
      <w:pPr>
        <w:pStyle w:val="Brdtext"/>
      </w:pPr>
      <w:r w:rsidRPr="00516884">
        <w:t>Inom primärvården framför patienterna ofta att det är svårt att nå fram på telefon och inom sjukhusvården att det tar l</w:t>
      </w:r>
      <w:r w:rsidR="000A573C">
        <w:t>ång tid</w:t>
      </w:r>
      <w:r w:rsidRPr="00516884">
        <w:t xml:space="preserve"> att få en tid för operation.</w:t>
      </w:r>
    </w:p>
    <w:p w14:paraId="48FC4D9B" w14:textId="77777777" w:rsidR="00DD17A1" w:rsidRPr="00516884" w:rsidRDefault="00DD17A1" w:rsidP="00DD17A1">
      <w:pPr>
        <w:pStyle w:val="Brdtext"/>
      </w:pPr>
      <w:r w:rsidRPr="00516884">
        <w:t>Det som är gemensamt mellan synpunkterna oberoende vårdgivare är bristande kommunikation och information. I flera berättelser framför patienter hur de upplever att de inte har kännedom om vad som ska hända när och hur vården fungerar.</w:t>
      </w:r>
    </w:p>
    <w:p w14:paraId="123A1BEA" w14:textId="77777777" w:rsidR="00DD17A1" w:rsidRPr="00516884" w:rsidRDefault="00DD17A1" w:rsidP="00DD17A1">
      <w:pPr>
        <w:pStyle w:val="Brdtext"/>
      </w:pPr>
      <w:r w:rsidRPr="00516884">
        <w:t>Informationen om vårdgarantin som patienten uppger att vården gett är i flera av fallen felaktig. Patienterna beskriver hur det är deras uppgift att hålla koll på vårdgarantin och hur vården ger felaktiga uppgifter så som "Vårdgarantin gäller inte under sommaren" eller "hos oss har vi ingen vårdgaranti".</w:t>
      </w:r>
    </w:p>
    <w:p w14:paraId="5A4D8E76" w14:textId="77777777" w:rsidR="00DD17A1" w:rsidRPr="00516884" w:rsidRDefault="00DD17A1" w:rsidP="00DD17A1">
      <w:pPr>
        <w:pStyle w:val="Brdtext"/>
      </w:pPr>
      <w:r w:rsidRPr="00516884">
        <w:t>Patienterna beskriver att klinikerna väntar ut vårdgarantins 90 dagar innan något görs istället för att se till att patienten får vård inom 90 dagar.</w:t>
      </w:r>
    </w:p>
    <w:p w14:paraId="47809CA1" w14:textId="684C188B" w:rsidR="00DD17A1" w:rsidRPr="00516884" w:rsidRDefault="00DD17A1" w:rsidP="00DD17A1">
      <w:pPr>
        <w:pStyle w:val="Brdtext"/>
      </w:pPr>
      <w:r>
        <w:t xml:space="preserve">Flera patienter beskriver vården som okunnig och nonchalant gällande vårdgarantin. Att det är en tandlös lag. En patient skriver, </w:t>
      </w:r>
    </w:p>
    <w:p w14:paraId="6C5F3662" w14:textId="2D9D3863" w:rsidR="00DD17A1" w:rsidRPr="00516884" w:rsidRDefault="00DD17A1" w:rsidP="15ECE235">
      <w:pPr>
        <w:pStyle w:val="Brdtext"/>
        <w:rPr>
          <w:b/>
          <w:bCs/>
          <w:i/>
          <w:iCs/>
          <w:color w:val="B2B2B2" w:themeColor="accent5" w:themeTint="99"/>
          <w:sz w:val="24"/>
          <w:szCs w:val="24"/>
        </w:rPr>
      </w:pPr>
      <w:r w:rsidRPr="15ECE235">
        <w:rPr>
          <w:b/>
          <w:bCs/>
          <w:i/>
          <w:iCs/>
          <w:color w:val="B2B2B2" w:themeColor="accent5" w:themeTint="99"/>
          <w:sz w:val="24"/>
          <w:szCs w:val="24"/>
        </w:rPr>
        <w:t>"Vårdgarantin är ett skämt. Sluta ljuga för folk om vårdgarantin."</w:t>
      </w:r>
    </w:p>
    <w:p w14:paraId="1BB62E90" w14:textId="204E348F" w:rsidR="00DD17A1" w:rsidRDefault="00DD17A1" w:rsidP="00DD17A1">
      <w:pPr>
        <w:pStyle w:val="Brdtext"/>
      </w:pPr>
      <w:r w:rsidRPr="00516884">
        <w:t>Att patienter själva ska vara aktiva och ringa upp enheten de vårdas på eller sökt vård hos är vanligt förekommande bland synpunkterna till patientnämnden. Många patienter beskriver att de upplever att inget skulle ha hänt om de inte ringt och påmint.</w:t>
      </w:r>
    </w:p>
    <w:p w14:paraId="73432079" w14:textId="727AE7AB" w:rsidR="00526C47" w:rsidRPr="00516884" w:rsidRDefault="00526C47" w:rsidP="00DD17A1">
      <w:pPr>
        <w:pStyle w:val="Brdtext"/>
      </w:pPr>
      <w:r>
        <w:t>En patient skriver:</w:t>
      </w:r>
    </w:p>
    <w:p w14:paraId="0DA28C0B" w14:textId="77777777" w:rsidR="00526C47" w:rsidRDefault="00DD17A1" w:rsidP="00DD17A1">
      <w:pPr>
        <w:pStyle w:val="Brdtext"/>
      </w:pPr>
      <w:r w:rsidRPr="00526C47">
        <w:rPr>
          <w:b/>
          <w:bCs/>
          <w:i/>
          <w:iCs/>
          <w:color w:val="B2B2B2" w:themeColor="accent5" w:themeTint="99"/>
          <w:sz w:val="24"/>
          <w:szCs w:val="24"/>
        </w:rPr>
        <w:t>”Tiden går och min hand blir sämre och sämre. Den fruktansvärda kroniska smärtan är olidlig!”</w:t>
      </w:r>
      <w:r w:rsidRPr="00516884">
        <w:t xml:space="preserve"> </w:t>
      </w:r>
    </w:p>
    <w:p w14:paraId="54E797B9" w14:textId="77777777" w:rsidR="006F6DAA" w:rsidRDefault="006F6DAA">
      <w:pPr>
        <w:spacing w:after="160" w:line="259" w:lineRule="auto"/>
      </w:pPr>
      <w:r>
        <w:br w:type="page"/>
      </w:r>
    </w:p>
    <w:p w14:paraId="3724FF96" w14:textId="6351D1B9" w:rsidR="00DD17A1" w:rsidRPr="00516884" w:rsidRDefault="00526C47" w:rsidP="00DD17A1">
      <w:pPr>
        <w:pStyle w:val="Brdtext"/>
      </w:pPr>
      <w:r>
        <w:lastRenderedPageBreak/>
        <w:t>E</w:t>
      </w:r>
      <w:r w:rsidR="00DD17A1" w:rsidRPr="00516884">
        <w:t xml:space="preserve">n annan </w:t>
      </w:r>
      <w:r w:rsidR="006F6DAA">
        <w:t xml:space="preserve">patient </w:t>
      </w:r>
      <w:r w:rsidR="00DD17A1" w:rsidRPr="00516884">
        <w:t>beskriver likartat</w:t>
      </w:r>
      <w:r>
        <w:t>:</w:t>
      </w:r>
    </w:p>
    <w:p w14:paraId="216DFCF4" w14:textId="77777777" w:rsidR="00DD17A1" w:rsidRPr="00526C47" w:rsidRDefault="00DD17A1" w:rsidP="00DD17A1">
      <w:pPr>
        <w:pStyle w:val="Brdtext"/>
        <w:rPr>
          <w:b/>
          <w:bCs/>
          <w:i/>
          <w:iCs/>
          <w:color w:val="959595" w:themeColor="accent4" w:themeTint="7F"/>
          <w:sz w:val="24"/>
          <w:szCs w:val="24"/>
        </w:rPr>
      </w:pPr>
      <w:r w:rsidRPr="00526C47">
        <w:rPr>
          <w:b/>
          <w:bCs/>
          <w:i/>
          <w:iCs/>
          <w:color w:val="959595" w:themeColor="accent4" w:themeTint="7F"/>
          <w:sz w:val="24"/>
          <w:szCs w:val="24"/>
        </w:rPr>
        <w:t>”Mycket missnöjd med den väntan som man är tvungen att utstå med och så klart blir min åkomma bara sämre och sämre. Varje läkare jag träffat har skickat mig på än den ena och än den andra undersökningen och varje undersökning har jag i princip fått vårdgarantin på 90 dagar varje gång!”</w:t>
      </w:r>
    </w:p>
    <w:p w14:paraId="138DDFDB" w14:textId="77777777" w:rsidR="00DD17A1" w:rsidRPr="00516884" w:rsidRDefault="00DD17A1" w:rsidP="00DD17A1">
      <w:pPr>
        <w:pStyle w:val="Brdtext"/>
      </w:pPr>
      <w:r w:rsidRPr="00516884">
        <w:t>Många patienter beskriver stress inför intyg som behöver komma in till försäkringskassan men uteblir då besöken i vården försenas. Patienterna beskriver att detta ger ekonomiska konsekvenser.</w:t>
      </w:r>
    </w:p>
    <w:p w14:paraId="44D18569" w14:textId="77777777" w:rsidR="00DD17A1" w:rsidRPr="00516884" w:rsidRDefault="00DD17A1" w:rsidP="00DD17A1">
      <w:pPr>
        <w:pStyle w:val="Brdtext"/>
      </w:pPr>
      <w:r w:rsidRPr="00516884">
        <w:t>Återkommande gällande ärenden till primärvården är att det är svårt att nå vårdcentralen, även om patienterna ringer tidigt på morgonen är dagens läkartider redan slut och tider för nästa dag eller inom några dagar går inte att boka. Istället ombeds patienterna ringa på nytt nästa morgon för att åter få samma besked. Patienter beskriver hur de dag efter dag sitter i telefon utan att få tid. Många önskar flera kontaktvägar.</w:t>
      </w:r>
    </w:p>
    <w:p w14:paraId="34F7F778" w14:textId="77777777" w:rsidR="00DD17A1" w:rsidRPr="00516884" w:rsidRDefault="00DD17A1" w:rsidP="15ECE235">
      <w:pPr>
        <w:pStyle w:val="Brdtext"/>
        <w:rPr>
          <w:b/>
          <w:bCs/>
          <w:i/>
          <w:iCs/>
          <w:color w:val="959595" w:themeColor="accent4" w:themeTint="7F"/>
          <w:sz w:val="24"/>
          <w:szCs w:val="24"/>
        </w:rPr>
      </w:pPr>
      <w:r w:rsidRPr="15ECE235">
        <w:rPr>
          <w:b/>
          <w:bCs/>
          <w:i/>
          <w:iCs/>
          <w:color w:val="959595" w:themeColor="accent4" w:themeTint="7F"/>
          <w:sz w:val="24"/>
          <w:szCs w:val="24"/>
        </w:rPr>
        <w:t>”Man borde alltid få tala med någon även om det kan vara kötid.”</w:t>
      </w:r>
    </w:p>
    <w:p w14:paraId="27DD86C5" w14:textId="77777777" w:rsidR="00516884" w:rsidRDefault="00DD17A1" w:rsidP="00516884">
      <w:pPr>
        <w:pStyle w:val="Brdtext"/>
      </w:pPr>
      <w:r w:rsidRPr="00516884">
        <w:t>Ytterligare ett exempel som upprepas i flera patientberättelser är när patienter önskat operation efter ett visst datum och vården då noterat att de frånsagt sig vårdgarantin även om patienten inte menat det. Ett exempel är en patient som skulle på en sedan länge inbokad semester och begärde att i alla fall inte bli bokad för operation under den aktuella veckan, vården noterade detta som att patienten frånsagt sig vårdgarantin och när patienten hörde av sig efter semestern fanns denna inte med i någon operationsplanering. Patienten fick börja om i kön.</w:t>
      </w:r>
      <w:r w:rsidR="00516884" w:rsidRPr="00516884">
        <w:t xml:space="preserve"> </w:t>
      </w:r>
    </w:p>
    <w:p w14:paraId="7887F4AD" w14:textId="77777777" w:rsidR="00516884" w:rsidRDefault="00516884" w:rsidP="15ECE235">
      <w:pPr>
        <w:pStyle w:val="Brdtext"/>
        <w:rPr>
          <w:b/>
          <w:bCs/>
          <w:i/>
          <w:iCs/>
          <w:color w:val="959595" w:themeColor="accent4" w:themeTint="7F"/>
          <w:sz w:val="24"/>
          <w:szCs w:val="24"/>
        </w:rPr>
      </w:pPr>
      <w:r w:rsidRPr="15ECE235">
        <w:rPr>
          <w:b/>
          <w:bCs/>
          <w:i/>
          <w:iCs/>
          <w:color w:val="959595" w:themeColor="accent4" w:themeTint="7F"/>
          <w:sz w:val="24"/>
          <w:szCs w:val="24"/>
        </w:rPr>
        <w:t>”Att jag sedan dessutom inte fick någon information om att det skulle göra att jag avsade mig vårdgarantin känns också väldigt fel.”</w:t>
      </w:r>
    </w:p>
    <w:p w14:paraId="12C28B22" w14:textId="7015990D" w:rsidR="00DD17A1" w:rsidRDefault="00516884" w:rsidP="00516884">
      <w:pPr>
        <w:pStyle w:val="Brdtext"/>
      </w:pPr>
      <w:r>
        <w:t xml:space="preserve">Något som även finns i ärendena om vårdgaranti är </w:t>
      </w:r>
      <w:r w:rsidR="00B54F1C">
        <w:t>bristfälligt</w:t>
      </w:r>
      <w:r>
        <w:t xml:space="preserve"> bemötande. Patienterna upplever att de behöver tjata på vården som inte lyssnar och att personalen i vården blir arg.</w:t>
      </w:r>
    </w:p>
    <w:p w14:paraId="4C605B9C" w14:textId="69974352" w:rsidR="00516884" w:rsidRDefault="00516884" w:rsidP="00516884">
      <w:pPr>
        <w:pStyle w:val="Rubrik2"/>
      </w:pPr>
      <w:bookmarkStart w:id="15" w:name="_Toc23508877"/>
      <w:r>
        <w:t xml:space="preserve">Samtal </w:t>
      </w:r>
      <w:r w:rsidR="00203F38">
        <w:t>m</w:t>
      </w:r>
      <w:r>
        <w:t>ed handläggarna på patientnämndens kansli</w:t>
      </w:r>
      <w:bookmarkEnd w:id="15"/>
    </w:p>
    <w:p w14:paraId="27A75BB8" w14:textId="77777777" w:rsidR="00516884" w:rsidRDefault="00516884" w:rsidP="00516884">
      <w:pPr>
        <w:pStyle w:val="Brdtext"/>
      </w:pPr>
    </w:p>
    <w:p w14:paraId="5A7678D6" w14:textId="77777777" w:rsidR="00516884" w:rsidRPr="00516884" w:rsidRDefault="00516884" w:rsidP="00516884">
      <w:pPr>
        <w:pStyle w:val="Brdtext"/>
      </w:pPr>
      <w:r w:rsidRPr="00516884">
        <w:t>Handläggarna på patientnämndens kansli upplever inte någon skillnad i antalet synpunkter på vårdgarantin sedan vårdgarantienheten infördes sommar 2019, men ser att ärendena som kommer har en lättare karaktär och att handläggningen av dessa synpunkter är enklare i och med att det nu finns en enhet att hänvisa patienter till. Dom patienter som hänvisats till vårdgarantienheter har sedan inte åte</w:t>
      </w:r>
      <w:r>
        <w:t>r</w:t>
      </w:r>
      <w:r w:rsidRPr="00516884">
        <w:t>kommit med några skriftliga ärenden till patientnämndens kansli.</w:t>
      </w:r>
    </w:p>
    <w:p w14:paraId="0E067F2A" w14:textId="77777777" w:rsidR="00516884" w:rsidRPr="00516884" w:rsidRDefault="00516884" w:rsidP="00516884">
      <w:pPr>
        <w:pStyle w:val="Brdtext"/>
      </w:pPr>
      <w:r w:rsidRPr="00516884">
        <w:t xml:space="preserve">De vanligaste ärendena som handläggarna uppger att kontakt sker om är att patienten inte kommit i kontakt med primärvården genom telefon, att </w:t>
      </w:r>
      <w:r w:rsidRPr="00516884">
        <w:lastRenderedPageBreak/>
        <w:t>vårdgarantitiden börjar om och tider dras ut mellan besök och åtgärd. Även frågetecken kring när en operation ska ske och hur rätten till reoperationer ser ut.</w:t>
      </w:r>
    </w:p>
    <w:p w14:paraId="2A49246F" w14:textId="77777777" w:rsidR="00516884" w:rsidRPr="00516884" w:rsidRDefault="00516884" w:rsidP="00516884">
      <w:pPr>
        <w:pStyle w:val="Brdtext"/>
      </w:pPr>
      <w:r w:rsidRPr="00516884">
        <w:t>Handläggarnas upplevelse är att skillnaden mellan fritt vald vård och vårdgaranti kan vara svår att förstå, det är även svårt för patienten att veta när vårdgarantin gäller och när en lång väntan är rättfärdigad.</w:t>
      </w:r>
    </w:p>
    <w:p w14:paraId="53077650" w14:textId="77777777" w:rsidR="00516884" w:rsidRDefault="00516884" w:rsidP="00516884">
      <w:pPr>
        <w:pStyle w:val="Rubrik1"/>
      </w:pPr>
      <w:bookmarkStart w:id="16" w:name="_Toc23508878"/>
      <w:r>
        <w:t>Diskussion och reflektion</w:t>
      </w:r>
      <w:bookmarkEnd w:id="16"/>
    </w:p>
    <w:p w14:paraId="6052B98C"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En genomgång av ärendena visar att klagomål på vårdgarantin ofta gäller den specialiserade vården, besök eller operationer på sjukhuset.</w:t>
      </w:r>
    </w:p>
    <w:p w14:paraId="60A50B92" w14:textId="77777777" w:rsidR="00516884" w:rsidRPr="00516884" w:rsidRDefault="00516884" w:rsidP="00516884">
      <w:pPr>
        <w:rPr>
          <w:rFonts w:eastAsia="Times New Roman" w:cs="Times New Roman"/>
          <w:color w:val="000000"/>
          <w:lang w:eastAsia="sv-SE"/>
        </w:rPr>
      </w:pPr>
    </w:p>
    <w:p w14:paraId="36B9C678"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Det är fler kvinnor än män som hör av sig till patientnämnden överlag, området vårdgaranti är inget undantag. Under 2018 och fram till september 2019 har 55 patienter varit i kontakt med patientnämndens kansli för att lämna sin synpunkt gällande vårdgaranti. Av dessa synpunktsinlämnare har den största delen varit kvinnor. Och hälften har varit över 60 år.</w:t>
      </w:r>
    </w:p>
    <w:p w14:paraId="0FFFA8B0" w14:textId="77777777" w:rsidR="00516884" w:rsidRPr="00516884" w:rsidRDefault="00516884" w:rsidP="00516884">
      <w:pPr>
        <w:rPr>
          <w:rFonts w:eastAsia="Times New Roman" w:cs="Times New Roman"/>
          <w:color w:val="000000"/>
          <w:lang w:eastAsia="sv-SE"/>
        </w:rPr>
      </w:pPr>
    </w:p>
    <w:p w14:paraId="5DF7192A"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Det patienterna ofta för fram i ärenden som rör vårdgarantin är att de upplever sig missförstådda eller att de fått felaktig information. Patienter beskriver hur vårdgivaren är stressad och hur det då blir fel. Patienten har enligt patientlagen rätt till att vara delaktig i sin egen vård och få vetskap om nästa steg i sin vård eller behandling. Vårdgivaren ska försäkra sig om att patienten förstår det som sagts.</w:t>
      </w:r>
      <w:r w:rsidR="00FD78B0">
        <w:rPr>
          <w:rFonts w:eastAsia="Times New Roman" w:cs="Times New Roman"/>
          <w:color w:val="000000"/>
          <w:lang w:eastAsia="sv-SE"/>
        </w:rPr>
        <w:t xml:space="preserve"> </w:t>
      </w:r>
      <w:r w:rsidRPr="00516884">
        <w:rPr>
          <w:rFonts w:eastAsia="Times New Roman" w:cs="Times New Roman"/>
          <w:color w:val="000000"/>
          <w:lang w:eastAsia="sv-SE"/>
        </w:rPr>
        <w:t>Patienterna efterfrågar klara besked. Uppmaningen sluta ljuga om vårdgarantin kommer upp i berättelserna. Vårdgarantin är lag och även om vården inte kan hålla den behöver vårdgivaren vara tydlig om varför och vad som görs för att patienten ska få det så bra som möjligt under tiden. Flera patienter beskriver hur de upplever att de inte ges möjlighet att göra rätt val när de inte får rätt information.</w:t>
      </w:r>
    </w:p>
    <w:p w14:paraId="6B8D470F" w14:textId="77777777" w:rsidR="00516884" w:rsidRPr="00516884" w:rsidRDefault="00516884" w:rsidP="00516884">
      <w:pPr>
        <w:rPr>
          <w:rFonts w:eastAsia="Times New Roman" w:cs="Times New Roman"/>
          <w:color w:val="000000"/>
          <w:lang w:eastAsia="sv-SE"/>
        </w:rPr>
      </w:pPr>
    </w:p>
    <w:p w14:paraId="25EBEC62"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Skillnaden mellan fritt vårdval och vårdgaranti behöver vara tydligt. Patienter beskriver hur de tror att de handlar inom vårdgarantin när de blivit uppmanade av läkare att själva ringa runt till andra vårdgivare. Skillnaden här blir att patienten själv får stå för resor och boende istället för att vårdgivaren gör det.</w:t>
      </w:r>
    </w:p>
    <w:p w14:paraId="66D82EA9" w14:textId="77777777" w:rsidR="00516884" w:rsidRPr="00516884" w:rsidRDefault="00516884" w:rsidP="00516884">
      <w:pPr>
        <w:rPr>
          <w:rFonts w:eastAsia="Times New Roman" w:cs="Times New Roman"/>
          <w:color w:val="000000"/>
          <w:lang w:eastAsia="sv-SE"/>
        </w:rPr>
      </w:pPr>
    </w:p>
    <w:p w14:paraId="0E82F90B"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Vårdgarantin för primärvården ändrades från sju dagar till tre dagar januari 2019, under 2019 har antalet ärenden som gäller vårdgaranti och då telefontillgänglighet i primärvården ökat hos patientnämnden. Telefontillgängligheten inom primärvården är ett problem, att patienterna i flera dagar ska försöka jaga först telefontid och sedan läkartid är inte förenligt med vårdgarantin. Patienterna öppnar i sina synpunkter upp för att flera kontaktvägar ska vara möjliga och detta har på senaste tiden förverkligats på flera vårdcentraler i Västmanland. Det återstår att se om en ökad användning av 1177.se leder till att telefontider frigörs och att fler kan komma fram inom rimlig tid.</w:t>
      </w:r>
    </w:p>
    <w:p w14:paraId="5198C0D6" w14:textId="77777777" w:rsidR="00516884" w:rsidRPr="00516884" w:rsidRDefault="00516884" w:rsidP="00516884">
      <w:pPr>
        <w:rPr>
          <w:rFonts w:eastAsia="Times New Roman" w:cs="Times New Roman"/>
          <w:color w:val="000000"/>
          <w:lang w:eastAsia="sv-SE"/>
        </w:rPr>
      </w:pPr>
    </w:p>
    <w:p w14:paraId="6C2AA12A"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 xml:space="preserve">Utanför rapporten hamnar ärenden som rör lång väntetid men inte är vårdgaranti. Undersökning och utredning ingår inte i vårdgarantin och patienterna beskriver hur de upplever att vården förhalar processen genom att dra ut på tiden mellan </w:t>
      </w:r>
      <w:r w:rsidRPr="00516884">
        <w:rPr>
          <w:rFonts w:eastAsia="Times New Roman" w:cs="Times New Roman"/>
          <w:color w:val="000000"/>
          <w:lang w:eastAsia="sv-SE"/>
        </w:rPr>
        <w:lastRenderedPageBreak/>
        <w:t>återbesök, röntgen mm. Patienterna efterfrågar i dessa fall större samordning mellan enheter.</w:t>
      </w:r>
    </w:p>
    <w:p w14:paraId="3A75B6C7" w14:textId="77777777" w:rsidR="00516884" w:rsidRPr="00516884" w:rsidRDefault="00516884" w:rsidP="00516884">
      <w:pPr>
        <w:rPr>
          <w:rFonts w:eastAsia="Times New Roman" w:cs="Times New Roman"/>
          <w:color w:val="000000"/>
          <w:lang w:eastAsia="sv-SE"/>
        </w:rPr>
      </w:pPr>
    </w:p>
    <w:p w14:paraId="50F1C722" w14:textId="77777777" w:rsidR="00516884" w:rsidRPr="00516884" w:rsidRDefault="00516884" w:rsidP="00516884">
      <w:pPr>
        <w:rPr>
          <w:rFonts w:eastAsia="Times New Roman" w:cs="Times New Roman"/>
          <w:color w:val="000000"/>
          <w:lang w:eastAsia="sv-SE"/>
        </w:rPr>
      </w:pPr>
      <w:r w:rsidRPr="00516884">
        <w:rPr>
          <w:rFonts w:eastAsia="Times New Roman" w:cs="Times New Roman"/>
          <w:color w:val="000000"/>
          <w:lang w:eastAsia="sv-SE"/>
        </w:rPr>
        <w:t>Sammanfattningsvis framkommer i dom genomgångna patientnämndsärendena att patienterna efterfrågar enklare kontaktvägar till vården. En tydligare information till patienten där vården säkerställer att patienten förstått, så som lagen beskriver, skulle troligen minska frågeställningarna kring vårdgaranti.</w:t>
      </w:r>
    </w:p>
    <w:p w14:paraId="66715132" w14:textId="77777777" w:rsidR="00516884" w:rsidRPr="00516884" w:rsidRDefault="00516884" w:rsidP="00516884">
      <w:pPr>
        <w:pStyle w:val="Brdtext"/>
      </w:pPr>
    </w:p>
    <w:p w14:paraId="2444CFF2" w14:textId="77777777" w:rsidR="00516884" w:rsidRDefault="00516884" w:rsidP="00DD17A1">
      <w:pPr>
        <w:pStyle w:val="Rubrik1"/>
      </w:pPr>
      <w:bookmarkStart w:id="17" w:name="_Toc23508879"/>
      <w:r>
        <w:t>Förslag till fortsatt diskussion</w:t>
      </w:r>
      <w:bookmarkEnd w:id="17"/>
    </w:p>
    <w:p w14:paraId="7EEA3626" w14:textId="77777777" w:rsidR="00516884" w:rsidRPr="00516884" w:rsidRDefault="00516884" w:rsidP="00516884">
      <w:pPr>
        <w:numPr>
          <w:ilvl w:val="0"/>
          <w:numId w:val="30"/>
        </w:numPr>
        <w:spacing w:before="100" w:beforeAutospacing="1" w:after="100" w:afterAutospacing="1"/>
        <w:ind w:left="0"/>
        <w:rPr>
          <w:rFonts w:eastAsia="Times New Roman" w:cs="Times New Roman"/>
          <w:color w:val="000000"/>
          <w:lang w:eastAsia="sv-SE"/>
        </w:rPr>
      </w:pPr>
      <w:r w:rsidRPr="00516884">
        <w:rPr>
          <w:rFonts w:eastAsia="Times New Roman" w:cs="Times New Roman"/>
          <w:color w:val="000000"/>
          <w:lang w:eastAsia="sv-SE"/>
        </w:rPr>
        <w:t>Vilken information ger vi i vår verksamhet till patienten om vårdgarantin?</w:t>
      </w:r>
    </w:p>
    <w:p w14:paraId="7A2C5BB1" w14:textId="77777777" w:rsidR="00516884" w:rsidRPr="00516884" w:rsidRDefault="00516884" w:rsidP="00516884">
      <w:pPr>
        <w:numPr>
          <w:ilvl w:val="0"/>
          <w:numId w:val="30"/>
        </w:numPr>
        <w:spacing w:before="100" w:beforeAutospacing="1" w:after="100" w:afterAutospacing="1"/>
        <w:ind w:left="0"/>
        <w:rPr>
          <w:rFonts w:eastAsia="Times New Roman" w:cs="Times New Roman"/>
          <w:color w:val="000000"/>
          <w:lang w:eastAsia="sv-SE"/>
        </w:rPr>
      </w:pPr>
      <w:r w:rsidRPr="00516884">
        <w:rPr>
          <w:rFonts w:eastAsia="Times New Roman" w:cs="Times New Roman"/>
          <w:color w:val="000000"/>
          <w:lang w:eastAsia="sv-SE"/>
        </w:rPr>
        <w:t>Är våra medarbetare inlästa på vad vårdgaranti är?</w:t>
      </w:r>
    </w:p>
    <w:p w14:paraId="12C69A4D" w14:textId="77777777" w:rsidR="00516884" w:rsidRPr="00516884" w:rsidRDefault="00516884" w:rsidP="00516884">
      <w:pPr>
        <w:numPr>
          <w:ilvl w:val="0"/>
          <w:numId w:val="30"/>
        </w:numPr>
        <w:spacing w:before="100" w:beforeAutospacing="1" w:after="100" w:afterAutospacing="1"/>
        <w:ind w:left="0"/>
        <w:rPr>
          <w:rFonts w:eastAsia="Times New Roman" w:cs="Times New Roman"/>
          <w:color w:val="000000"/>
          <w:lang w:eastAsia="sv-SE"/>
        </w:rPr>
      </w:pPr>
      <w:r w:rsidRPr="00516884">
        <w:rPr>
          <w:rFonts w:eastAsia="Times New Roman" w:cs="Times New Roman"/>
          <w:color w:val="000000"/>
          <w:lang w:eastAsia="sv-SE"/>
        </w:rPr>
        <w:t>Hur säkerställer vi att vi uppfattat patientens önskemål rätt och att patienten uppfattat oss?</w:t>
      </w:r>
    </w:p>
    <w:p w14:paraId="681A3F55" w14:textId="77777777" w:rsidR="00516884" w:rsidRPr="00516884" w:rsidRDefault="00516884" w:rsidP="00516884">
      <w:pPr>
        <w:numPr>
          <w:ilvl w:val="0"/>
          <w:numId w:val="30"/>
        </w:numPr>
        <w:spacing w:before="100" w:beforeAutospacing="1" w:after="100" w:afterAutospacing="1"/>
        <w:ind w:left="0"/>
        <w:rPr>
          <w:rFonts w:eastAsia="Times New Roman" w:cs="Times New Roman"/>
          <w:color w:val="000000"/>
          <w:lang w:eastAsia="sv-SE"/>
        </w:rPr>
      </w:pPr>
      <w:r w:rsidRPr="00516884">
        <w:rPr>
          <w:rFonts w:eastAsia="Times New Roman" w:cs="Times New Roman"/>
          <w:color w:val="000000"/>
          <w:lang w:eastAsia="sv-SE"/>
        </w:rPr>
        <w:t>Hur förhåller sig synpunkterna i Region Västmanland till andra regioner?</w:t>
      </w:r>
    </w:p>
    <w:p w14:paraId="51FC8508" w14:textId="77777777" w:rsidR="00516884" w:rsidRPr="00516884" w:rsidRDefault="00516884" w:rsidP="00516884">
      <w:pPr>
        <w:numPr>
          <w:ilvl w:val="0"/>
          <w:numId w:val="30"/>
        </w:numPr>
        <w:spacing w:before="100" w:beforeAutospacing="1" w:after="100" w:afterAutospacing="1"/>
        <w:ind w:left="0"/>
        <w:rPr>
          <w:rFonts w:eastAsia="Times New Roman" w:cs="Times New Roman"/>
          <w:color w:val="000000"/>
          <w:lang w:eastAsia="sv-SE"/>
        </w:rPr>
      </w:pPr>
      <w:r w:rsidRPr="00516884">
        <w:rPr>
          <w:rFonts w:eastAsia="Times New Roman" w:cs="Times New Roman"/>
          <w:color w:val="000000"/>
          <w:lang w:eastAsia="sv-SE"/>
        </w:rPr>
        <w:t>Vad gör att synpunkterna till patientnämnden från kvinnor är fler än från män?</w:t>
      </w:r>
    </w:p>
    <w:p w14:paraId="5F8865FC" w14:textId="77777777" w:rsidR="00516884" w:rsidRPr="00516884" w:rsidRDefault="582DEAB0" w:rsidP="00516884">
      <w:pPr>
        <w:numPr>
          <w:ilvl w:val="0"/>
          <w:numId w:val="30"/>
        </w:numPr>
        <w:spacing w:before="100" w:beforeAutospacing="1" w:after="100" w:afterAutospacing="1"/>
        <w:ind w:left="0"/>
        <w:rPr>
          <w:rFonts w:eastAsia="Times New Roman" w:cs="Times New Roman"/>
          <w:color w:val="000000"/>
          <w:lang w:eastAsia="sv-SE"/>
        </w:rPr>
      </w:pPr>
      <w:r w:rsidRPr="582DEAB0">
        <w:rPr>
          <w:rFonts w:eastAsia="Times New Roman" w:cs="Times New Roman"/>
          <w:color w:val="000000" w:themeColor="text1"/>
          <w:lang w:eastAsia="sv-SE"/>
        </w:rPr>
        <w:t>Vad har vi redan vidtagit för åtgärder utifrån patientnämndssynpunkter?</w:t>
      </w:r>
    </w:p>
    <w:p w14:paraId="750D25D3" w14:textId="23CF85A1" w:rsidR="582DEAB0" w:rsidRDefault="582DEAB0" w:rsidP="582DEAB0">
      <w:pPr>
        <w:numPr>
          <w:ilvl w:val="0"/>
          <w:numId w:val="30"/>
        </w:numPr>
        <w:spacing w:beforeAutospacing="1" w:afterAutospacing="1"/>
        <w:ind w:left="0"/>
        <w:rPr>
          <w:color w:val="000000" w:themeColor="text1"/>
          <w:lang w:eastAsia="sv-SE"/>
        </w:rPr>
      </w:pPr>
      <w:r w:rsidRPr="582DEAB0">
        <w:rPr>
          <w:rFonts w:eastAsia="Times New Roman" w:cs="Times New Roman"/>
          <w:color w:val="000000" w:themeColor="text1"/>
          <w:lang w:eastAsia="sv-SE"/>
        </w:rPr>
        <w:t>Hur ser statistiken ut gällande vårdgarantin för vår enhet?</w:t>
      </w:r>
    </w:p>
    <w:p w14:paraId="3ED4D981" w14:textId="1D6A48A4" w:rsidR="582DEAB0" w:rsidRDefault="582DEAB0" w:rsidP="582DEAB0">
      <w:pPr>
        <w:numPr>
          <w:ilvl w:val="0"/>
          <w:numId w:val="30"/>
        </w:numPr>
        <w:spacing w:beforeAutospacing="1" w:afterAutospacing="1"/>
        <w:ind w:left="0"/>
        <w:rPr>
          <w:color w:val="000000" w:themeColor="text1"/>
          <w:lang w:eastAsia="sv-SE"/>
        </w:rPr>
      </w:pPr>
      <w:r w:rsidRPr="582DEAB0">
        <w:rPr>
          <w:rFonts w:eastAsia="Times New Roman" w:cs="Times New Roman"/>
          <w:color w:val="000000" w:themeColor="text1"/>
          <w:lang w:eastAsia="sv-SE"/>
        </w:rPr>
        <w:t>Vårdgarantienhetens uppdrag, har det avlastat vården och förenklat för patienten?</w:t>
      </w:r>
    </w:p>
    <w:p w14:paraId="13DEAAD1" w14:textId="526536D3" w:rsidR="009108EA" w:rsidRDefault="00B85ABC" w:rsidP="00EB2C01">
      <w:pPr>
        <w:pStyle w:val="Rubrik1"/>
      </w:pPr>
      <w:r>
        <w:br w:type="page"/>
      </w:r>
      <w:bookmarkStart w:id="18" w:name="_Toc23508880"/>
      <w:r w:rsidR="00516884">
        <w:t>Referenser</w:t>
      </w:r>
      <w:bookmarkEnd w:id="18"/>
    </w:p>
    <w:p w14:paraId="604BBEA2"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Patientnämndernas basmodell för analys</w:t>
      </w:r>
    </w:p>
    <w:p w14:paraId="54DD3B38"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Handbok Patientnämnderna</w:t>
      </w:r>
    </w:p>
    <w:p w14:paraId="4635C28A"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Lag (2017:372) om stöd och klagomål mot hälso- och sjukvården</w:t>
      </w:r>
    </w:p>
    <w:p w14:paraId="1774F0E4"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Patientlagen (2014:821)</w:t>
      </w:r>
    </w:p>
    <w:p w14:paraId="7C4A1C9D"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www.vantetider.se</w:t>
      </w:r>
    </w:p>
    <w:p w14:paraId="42389F4F" w14:textId="77777777" w:rsidR="00516884" w:rsidRPr="00516884" w:rsidRDefault="00516884" w:rsidP="00516884">
      <w:pPr>
        <w:pStyle w:val="Liststycke"/>
        <w:numPr>
          <w:ilvl w:val="0"/>
          <w:numId w:val="31"/>
        </w:numPr>
        <w:rPr>
          <w:rFonts w:eastAsia="Times New Roman" w:cs="Times New Roman"/>
          <w:color w:val="000000"/>
          <w:lang w:eastAsia="sv-SE"/>
        </w:rPr>
      </w:pPr>
      <w:r w:rsidRPr="00516884">
        <w:rPr>
          <w:rFonts w:eastAsia="Times New Roman" w:cs="Times New Roman"/>
          <w:color w:val="000000"/>
          <w:lang w:eastAsia="sv-SE"/>
        </w:rPr>
        <w:t>Esaiasson m.fl. (2004) Metodpraktikan, andra upplagan, Stockholm, Nordstedts Juridik</w:t>
      </w:r>
    </w:p>
    <w:p w14:paraId="11445F50" w14:textId="77777777" w:rsidR="00516884" w:rsidRDefault="00516884" w:rsidP="00516884">
      <w:pPr>
        <w:pStyle w:val="Brdtext"/>
      </w:pPr>
    </w:p>
    <w:p w14:paraId="070929BA" w14:textId="77777777" w:rsidR="00516884" w:rsidRDefault="00516884" w:rsidP="00516884">
      <w:pPr>
        <w:pStyle w:val="Brdtext"/>
        <w:numPr>
          <w:ilvl w:val="0"/>
          <w:numId w:val="31"/>
        </w:numPr>
      </w:pPr>
      <w:r>
        <w:t>Inom arbetet med denna rapport har interjuver gjorts med,</w:t>
      </w:r>
    </w:p>
    <w:p w14:paraId="059277C0" w14:textId="77777777" w:rsidR="00516884" w:rsidRPr="00516884" w:rsidRDefault="00516884" w:rsidP="00516884">
      <w:pPr>
        <w:pStyle w:val="Normalwebb"/>
        <w:numPr>
          <w:ilvl w:val="1"/>
          <w:numId w:val="31"/>
        </w:numPr>
        <w:rPr>
          <w:rFonts w:asciiTheme="minorHAnsi" w:hAnsiTheme="minorHAnsi"/>
          <w:color w:val="000000"/>
          <w:sz w:val="22"/>
          <w:szCs w:val="22"/>
        </w:rPr>
      </w:pPr>
      <w:r w:rsidRPr="00516884">
        <w:rPr>
          <w:rFonts w:asciiTheme="minorHAnsi" w:hAnsiTheme="minorHAnsi"/>
          <w:color w:val="000000"/>
          <w:sz w:val="22"/>
          <w:szCs w:val="22"/>
        </w:rPr>
        <w:t>handläggarna på patientnämndens kansli</w:t>
      </w:r>
    </w:p>
    <w:p w14:paraId="5F08B68C" w14:textId="77777777" w:rsidR="00516884" w:rsidRPr="00516884" w:rsidRDefault="00516884" w:rsidP="00516884">
      <w:pPr>
        <w:pStyle w:val="Normalwebb"/>
        <w:numPr>
          <w:ilvl w:val="1"/>
          <w:numId w:val="31"/>
        </w:numPr>
        <w:rPr>
          <w:rFonts w:asciiTheme="minorHAnsi" w:hAnsiTheme="minorHAnsi"/>
          <w:color w:val="000000"/>
          <w:sz w:val="22"/>
          <w:szCs w:val="22"/>
        </w:rPr>
      </w:pPr>
      <w:r w:rsidRPr="00516884">
        <w:rPr>
          <w:rFonts w:asciiTheme="minorHAnsi" w:hAnsiTheme="minorHAnsi"/>
          <w:color w:val="000000"/>
          <w:sz w:val="22"/>
          <w:szCs w:val="22"/>
        </w:rPr>
        <w:t>projektledaren för Vårdgarantienheten</w:t>
      </w:r>
    </w:p>
    <w:p w14:paraId="6C5002BB" w14:textId="77777777" w:rsidR="00516884" w:rsidRDefault="00516884">
      <w:pPr>
        <w:spacing w:after="160" w:line="259" w:lineRule="auto"/>
      </w:pPr>
      <w:r>
        <w:br w:type="page"/>
      </w:r>
    </w:p>
    <w:p w14:paraId="5485B306" w14:textId="77777777" w:rsidR="00516884" w:rsidRDefault="00516884" w:rsidP="00516884">
      <w:pPr>
        <w:pStyle w:val="Rubrik4"/>
        <w:rPr>
          <w:sz w:val="44"/>
          <w:szCs w:val="44"/>
        </w:rPr>
      </w:pPr>
      <w:r w:rsidRPr="00516884">
        <w:rPr>
          <w:sz w:val="44"/>
          <w:szCs w:val="44"/>
        </w:rPr>
        <w:t>Bilaga 1</w:t>
      </w:r>
    </w:p>
    <w:p w14:paraId="2831C705" w14:textId="77777777" w:rsidR="00516884" w:rsidRPr="009B7A0B" w:rsidRDefault="00516884" w:rsidP="00516884">
      <w:pPr>
        <w:pStyle w:val="Brdtext"/>
        <w:rPr>
          <w:sz w:val="28"/>
          <w:szCs w:val="28"/>
        </w:rPr>
      </w:pPr>
    </w:p>
    <w:p w14:paraId="18ACDC7E" w14:textId="77777777" w:rsidR="00516884" w:rsidRDefault="00516884" w:rsidP="00516884">
      <w:pPr>
        <w:pStyle w:val="Brdtext"/>
        <w:rPr>
          <w:sz w:val="28"/>
          <w:szCs w:val="28"/>
        </w:rPr>
      </w:pPr>
      <w:r w:rsidRPr="15ECE235">
        <w:rPr>
          <w:sz w:val="28"/>
          <w:szCs w:val="28"/>
        </w:rPr>
        <w:t>Vårdgarantienheten</w:t>
      </w:r>
    </w:p>
    <w:p w14:paraId="549AA9BA" w14:textId="3203D21A" w:rsidR="46114078" w:rsidRDefault="46114078" w:rsidP="15ECE235">
      <w:pPr>
        <w:rPr>
          <w:rFonts w:eastAsia="Times New Roman" w:cs="Times New Roman"/>
          <w:color w:val="000000" w:themeColor="text1"/>
          <w:lang w:eastAsia="sv-SE"/>
        </w:rPr>
      </w:pPr>
      <w:r w:rsidRPr="15ECE235">
        <w:rPr>
          <w:rFonts w:eastAsia="Times New Roman" w:cs="Times New Roman"/>
          <w:color w:val="000000" w:themeColor="text1"/>
          <w:lang w:eastAsia="sv-SE"/>
        </w:rPr>
        <w:t xml:space="preserve">Vårdgarantienheten infördes 21 maj 2019 och har två uppdrag, dels att informera invånarna om vårdgaranti och valfrihetsvård samt att hjälpa patienter till alternativa vårdgivare i de fall verksamheterna inte klarar vårdgarantin. Sedan starten fram till och med september har Vårdgarantienheten tagit emot drygt 130 samtal från patienter med frågor kring vårdgaranti och valfrihetsvård och drygt 2500 patienter har kontaktats för att erbjuda vård hos annan vårdgivare. Av dessa har </w:t>
      </w:r>
      <w:r w:rsidR="009B45B1">
        <w:rPr>
          <w:rFonts w:eastAsia="Times New Roman" w:cs="Times New Roman"/>
          <w:color w:val="000000" w:themeColor="text1"/>
          <w:lang w:eastAsia="sv-SE"/>
        </w:rPr>
        <w:t>ungefär</w:t>
      </w:r>
      <w:r w:rsidRPr="15ECE235">
        <w:rPr>
          <w:rFonts w:eastAsia="Times New Roman" w:cs="Times New Roman"/>
          <w:color w:val="000000" w:themeColor="text1"/>
          <w:lang w:eastAsia="sv-SE"/>
        </w:rPr>
        <w:t xml:space="preserve"> 36 procent tackat ja till vård hos annan vårdgivare. De kliniker som hittills påbörjat ett samarbete med Vårdgarantienheten är Hudkliniken, Öron-näs-halskliniken, Urologkliniken, Ögonkliniken samt Stroke- och Neurologmottagningen. </w:t>
      </w:r>
    </w:p>
    <w:p w14:paraId="7FDD24AE" w14:textId="194AF54A" w:rsidR="46114078" w:rsidRDefault="46114078" w:rsidP="15ECE235">
      <w:pPr>
        <w:rPr>
          <w:rFonts w:eastAsia="Times New Roman" w:cs="Times New Roman"/>
          <w:color w:val="000000" w:themeColor="text1"/>
          <w:lang w:eastAsia="sv-SE"/>
        </w:rPr>
      </w:pPr>
      <w:r w:rsidRPr="15ECE235">
        <w:rPr>
          <w:rFonts w:eastAsia="Times New Roman" w:cs="Times New Roman"/>
          <w:color w:val="000000" w:themeColor="text1"/>
          <w:lang w:eastAsia="sv-SE"/>
        </w:rPr>
        <w:t xml:space="preserve"> </w:t>
      </w:r>
    </w:p>
    <w:p w14:paraId="44CF664A" w14:textId="46511C27" w:rsidR="46114078" w:rsidRDefault="46114078" w:rsidP="15ECE235">
      <w:pPr>
        <w:rPr>
          <w:rFonts w:eastAsia="Times New Roman" w:cs="Times New Roman"/>
          <w:color w:val="000000" w:themeColor="text1"/>
          <w:lang w:eastAsia="sv-SE"/>
        </w:rPr>
      </w:pPr>
      <w:r w:rsidRPr="15ECE235">
        <w:rPr>
          <w:rFonts w:eastAsia="Times New Roman" w:cs="Times New Roman"/>
          <w:color w:val="000000" w:themeColor="text1"/>
          <w:lang w:eastAsia="sv-SE"/>
        </w:rPr>
        <w:t>När en patient tackar nej till erbjudandet om vård hos en annan vårdgivare blir patienten registrerad som patientvald väntan, patienten kan när som helst ändra sig och åberopa vårdgarantin på nytt. För verksamheterna uppges den minskade kön ha gett en bättre arbetsmiljö”.</w:t>
      </w:r>
    </w:p>
    <w:p w14:paraId="26F46827" w14:textId="54F724BB" w:rsidR="46114078" w:rsidRDefault="46114078" w:rsidP="15ECE235">
      <w:pPr>
        <w:rPr>
          <w:rFonts w:eastAsia="Times New Roman" w:cs="Times New Roman"/>
          <w:color w:val="000000" w:themeColor="text1"/>
          <w:lang w:eastAsia="sv-SE"/>
        </w:rPr>
      </w:pPr>
      <w:r w:rsidRPr="15ECE235">
        <w:rPr>
          <w:rFonts w:eastAsia="Times New Roman" w:cs="Times New Roman"/>
          <w:color w:val="000000" w:themeColor="text1"/>
          <w:lang w:eastAsia="sv-SE"/>
        </w:rPr>
        <w:t xml:space="preserve"> </w:t>
      </w:r>
    </w:p>
    <w:p w14:paraId="18C90582" w14:textId="0B692401" w:rsidR="46114078" w:rsidRDefault="46114078" w:rsidP="15ECE235">
      <w:pPr>
        <w:rPr>
          <w:rFonts w:eastAsia="Times New Roman" w:cs="Times New Roman"/>
          <w:color w:val="000000" w:themeColor="text1"/>
          <w:lang w:eastAsia="sv-SE"/>
        </w:rPr>
      </w:pPr>
      <w:r w:rsidRPr="15ECE235">
        <w:rPr>
          <w:rFonts w:eastAsia="Times New Roman" w:cs="Times New Roman"/>
          <w:color w:val="000000" w:themeColor="text1"/>
          <w:lang w:eastAsia="sv-SE"/>
        </w:rPr>
        <w:t>Enheten bemannas idag av två handläggare och är organisatoriskt placerad i hälso- och sjukvårdsförvaltningen.</w:t>
      </w:r>
    </w:p>
    <w:p w14:paraId="475DA38A" w14:textId="205C0B53" w:rsidR="15ECE235" w:rsidRDefault="15ECE235" w:rsidP="15ECE235">
      <w:pPr>
        <w:pStyle w:val="Brdtext"/>
        <w:rPr>
          <w:sz w:val="28"/>
          <w:szCs w:val="28"/>
        </w:rPr>
      </w:pPr>
    </w:p>
    <w:sectPr w:rsidR="15ECE235" w:rsidSect="00AF2F2D">
      <w:headerReference w:type="default" r:id="rId17"/>
      <w:footerReference w:type="default" r:id="rId18"/>
      <w:type w:val="oddPage"/>
      <w:pgSz w:w="11906" w:h="16838" w:code="9"/>
      <w:pgMar w:top="2269" w:right="1985" w:bottom="1701" w:left="1985"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B5727" w14:textId="77777777" w:rsidR="003F1810" w:rsidRDefault="003F1810" w:rsidP="000A02F0">
      <w:r>
        <w:separator/>
      </w:r>
    </w:p>
  </w:endnote>
  <w:endnote w:type="continuationSeparator" w:id="0">
    <w:p w14:paraId="6A07164E" w14:textId="77777777" w:rsidR="003F1810" w:rsidRDefault="003F1810" w:rsidP="000A02F0">
      <w:r>
        <w:continuationSeparator/>
      </w:r>
    </w:p>
  </w:endnote>
  <w:endnote w:type="continuationNotice" w:id="1">
    <w:p w14:paraId="00166C2F" w14:textId="77777777" w:rsidR="003F1810" w:rsidRDefault="003F18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1641" w14:textId="77777777" w:rsidR="0048513B" w:rsidRDefault="006B68A4" w:rsidP="001467F5">
    <w:pPr>
      <w:pStyle w:val="Sidfot"/>
    </w:pPr>
    <w:r>
      <w:rPr>
        <w:noProof/>
      </w:rPr>
      <mc:AlternateContent>
        <mc:Choice Requires="wps">
          <w:drawing>
            <wp:anchor distT="0" distB="0" distL="114300" distR="114300" simplePos="0" relativeHeight="251658241" behindDoc="0" locked="1" layoutInCell="0" allowOverlap="1" wp14:anchorId="3ED7CDAC" wp14:editId="77FA17D2">
              <wp:simplePos x="0" y="0"/>
              <wp:positionH relativeFrom="page">
                <wp:posOffset>0</wp:posOffset>
              </wp:positionH>
              <wp:positionV relativeFrom="page">
                <wp:posOffset>5256530</wp:posOffset>
              </wp:positionV>
              <wp:extent cx="2418715" cy="5471795"/>
              <wp:effectExtent l="0" t="0" r="635" b="0"/>
              <wp:wrapNone/>
              <wp:docPr id="2" name="LogoFirstPage" descr="Region Västmanlands logo"/>
              <wp:cNvGraphicFramePr/>
              <a:graphic xmlns:a="http://schemas.openxmlformats.org/drawingml/2006/main">
                <a:graphicData uri="http://schemas.microsoft.com/office/word/2010/wordprocessingShape">
                  <wps:wsp>
                    <wps:cNvSpPr/>
                    <wps:spPr>
                      <a:xfrm>
                        <a:off x="0" y="0"/>
                        <a:ext cx="2418715" cy="5471795"/>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44CDAA1">
            <v:rect id="LogoFirstPage" style="position:absolute;margin-left:0;margin-top:413.9pt;width:190.45pt;height:430.85pt;z-index:251660288;visibility:visible;mso-wrap-style:square;mso-wrap-distance-left:9pt;mso-wrap-distance-top:0;mso-wrap-distance-right:9pt;mso-wrap-distance-bottom:0;mso-position-horizontal:absolute;mso-position-horizontal-relative:page;mso-position-vertical:absolute;mso-position-vertical-relative:page;v-text-anchor:middle" alt="Region Västmanlands logo" o:spid="_x0000_s1026" o:allowincell="f" stroked="f" strokecolor="#670a15 [1604]" strokeweight="2pt" w14:anchorId="79C648B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awGdgMAAL0HAAAOAAAAZHJzL2Uyb0RvYy54bWysVdtu2zgQfS+w/0Dw&#10;3ZFkyHEsxCnSGF4UMNog6eWZpihLAEVySTp2tujf9E/6Yz0kZcdt013sxQ/ykEPO5cyZ4eXLfS/J&#10;g7Cu02pOi7OcEqG4rju1mdP375ajC0qcZ6pmUisxp4/C0ZdXv7243JlKjHWrZS0sgRHlqp2Z09Z7&#10;U2WZ463omTvTRigoG2175rG0m6y2bAfrvczGeX6e7bStjdVcOIfdRVLSq2i/aQT3b5vGCU/knCI2&#10;H782ftfhm11dsmpjmWk7PoTB/kUUPesUnB5NLZhnZGu7n0z1Hbfa6cafcd1numk6LmIOyKbIf8jm&#10;vmVGxFwAjjNHmNz/Z5a/ebi1pKvndEyJYj1KtNIbveys87dsIyipheMA7E5sUGLy4esX53umJErq&#10;iMTRAOHOuAqW7s2tHVYOYsBj39g+/CNTso+wPx5hF3tPODbHZXExLSaUcOgm5bSYzibBavZ03SCc&#10;34XuSRDm1KKuEW72sHI+HT0cCd7WsjPLTsqDPCCHNP6eX6kmC823vVA+kcwKyTzSd21nHCW2Ev1a&#10;ADP7ui4ShZy3wvM2OGzg+A4BprCOCmRzGpZUZIfUJ2UOWnIG6jfwAbE3MOzUhhImN+gp7m1MVaEo&#10;UsIoq0KqC+Za8sBAa6dlVw94SRX0IhI/IYPV3kOM+wA8kvLTrBiX+avxbLQ8v5iOymU5Gc2m+cUo&#10;L2avZud5OSsXy8/BbVFWbVfXQq06JQ4NUpQ/Afksr4dWTdSOLfIPc46pHQoZZ4K4kTalzThHfYqI&#10;jWtZLdL2JMdvQON4I3LpO2O/hPC7hOM94Hf4jzhmge2J31Hyj1IEdKW6Ew1aKTA6RRWG2H8IOBoM&#10;lhOjBttDxs/bTpwbzseSRyocA8v/KrB0OZEHN6Jnrfzxct8pnbh4BDZhLlGGwXM6D7xOoAniWteP&#10;GDRW+zgEnOFxxKxYGDMWIxddgGfEv8WnkRqtoQeJklbbP5/bD+dBRGgp2WGEoxX+2DKLmSVfK8zI&#10;WVGWYebHRTmZjrGwp5r1qUZt+xuNdirwYBkexXDey4PYWN1/xGtzHbxCxRSH79Sgw+LGYw0V3isu&#10;rq+jjDlvmF+pe8OD8YBqIN+7/UdmzTDPPDj2Rh/GPat+GGvpbLip9PXW66aLw+UJ1wFvvBGRqcN7&#10;Fh6h03U89fTqXn0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PtJTA3gAAAAkB&#10;AAAPAAAAZHJzL2Rvd25yZXYueG1sTI/RSsNAEEXfBf9hGcEXsRsrqUmaTRGhhYIvxn7AJjvNBrOz&#10;IbtN4987PunjcC93zil3ixvEjFPoPSl4WiUgkFpveuoUnD73jxmIEDUZPXhCBd8YYFfd3pS6MP5K&#10;HzjXsRM8QqHQCmyMYyFlaC06HVZ+ROLs7CenI59TJ82krzzuBrlOko10uif+YPWIbxbbr/riFKSH&#10;+v10OFK+b3oj7Zwe/YMdlbq/W163ICIu8a8Mv/iMDhUzNf5CJohBAYtEBdn6hQU4fs6SHETDvU2W&#10;pyCrUv43qH4AAAD//wMAUEsDBAoAAAAAAAAAIQBj26L3+V8AAPlfAAAUAAAAZHJzL21lZGlhL2lt&#10;YWdlMS5wbmeJUE5HDQoaCgAAAA1JSERSAAADggAAB+wIBgAAAOS4JlgAAAAJcEhZcwAALiMAAC4j&#10;AXilP3Y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CBjSFJNAAB6JQAAgIMAAPn/AACA&#10;6QAAdTAAAOpgAAA6mAAAF2+SX8VGAABVJElEQVR42uzdTZLbZprv7dsVPW+cQeY7QUTTKyh6yFFR&#10;K6jUCipzBU6tQMoVKLUC0SswvQJDIw4LXkGxIjBpctDoFegdgGrJsiVlMvkB4L6uiI46p090lPNf&#10;HUr9zgPg+e79+/cBAABAHn8xAQAAgBAEAABACAIAACAEAQAAEIIAAAAIQQAAAIQgAAAAQhAAAAAh&#10;CAAAgBAEAABACAIAACAEAQAAEIIAAAAIQQAAACEIAACAEAQAAEAIAgAAIAQBAAAQggAAAAhBAAAA&#10;hCAAAABCEAAAACEIAACAEAQAAEAIAgAAIAQBAAAQggAAAAhBAAAAIQgAAMC4fdeUs/ef/ffWu//6&#10;mjoi/vdP/vvVZ//3tmxWtZkBDu/9+/dGAAAOFoLH1O4i8s+C8tMAXZfNau0/HgAhCAAMPwT3Ue8C&#10;MiLi3WfR6MQREIIAACMMwccGYx3dKeOHWHS6CAhBAICRhuC3fAjDD6FYR3eiWPlfA0AIAgBCMJ92&#10;F4briPh3dB+98dgpIAQBACGYVL0LxXfx8VHTyiyAEAQAhGA+610k/rb717UTREAIAgBCMKdqF4m/&#10;RUTt9BAQggCAEMypjk9OD8UhIAQBACEoDsUhIAQBACGYVLWLw3e7OFybBBCCAIAQzGX9SRhWPkYD&#10;CEEAQAjmVH0ShpU5QAgCAAjBvGFY7+KwNQkIQQAAIZhLHRG/hBNDEIIAAEIwrSq6E8OldwxBCAIA&#10;CMF82l0YfjgxXJsEhCAAIATJZR0Ry4h4VzarpTlACAIAQpB8lvHxMdK1OUAIAgBCkFzq6B4j/cm7&#10;hSAEAQAhSD5tdKeFH94tbE0CQhAAEILk8iEKl6IQhCAAIATJp46In8J7hSAEAQAhiCg0BwhBAEAI&#10;IgoBIQgACEFEISAEAQAhSIYofBM+NANCEAAQgqS0DF8fBSEIAAhBUmo/RGHZrJbmACEIAAhBclnv&#10;ovCN9wlBCAIAQpB86vA+IQhBAEAIktYiPDoKQhAAEIKktI7uKoqFR0cRgv74BgCEIPksI+Inp4QI&#10;QQAAIUg+63BKiBAEABCCpLUMp4QIQQAAIUhK6+hOCe99cRQhCAAgBMlnEd0pYWUKhCAAgBAklzq6&#10;i+oXpkAIAgBCEHJpo7uo3sdlEIIAgBCEhBbRnRLWpkAIAgBCEHKpdkG4NAVCEAAQgpDLOiLuvEeI&#10;EAQAhCDk00b3HqHrJxCCAIAQhIRBuIzulHBtDoQgACAEIZeFIEQIAgBj8BcTwINdR8S/mnL2a1PO&#10;5uYAAEAIQh7ziPhVEAIAIARBEAIAwCB4RxAOp47uLsKFKTgF7wgCAEIQ+mMd7iJECAIAPebRUDi8&#10;SUS8bcrZv5pydm0OAAD6xokgHN86Im7KZlWZgkNyIggA7MuJIBzfJHxUBgAAIQgpzQUhAAB94NFQ&#10;OJ8qIl6Uzao2BfvwaCgAsC8ngnA+84j4Z1PO3jblbGIOAABOxYkg9MciuhPC1hQ8hBNBAEAIwji0&#10;EfEmIu4FIUIQADgWj4ZCvxQR8TIi/tWUs1tzAABwDE4Eod/W0T0uujQFn3MiCADsy4kg9NskIn52&#10;5QQAAEIQ8plHdwehL4wCAPBkHg2F4WnDB2UIj4YCAPtzIgjDU0T3QZl/NuXs2hwAADyWE0EYviq6&#10;D8rUpsjFiSAAsC8ngjB88+hOB9825awwBwAAQhDyuA73DwIA8AAeDYVxqqN7XLQyxXh5NBQA2JcT&#10;QRinaXy8bqIwBwAAQhDyuA6PiwIA8BmPhkIedXhcdFQ8GgoA7MuJIOQxje5x0dceFwUAEIJALrfR&#10;PS56ZQoAACEI5FFExM9NOfu1KWcTcwAACEEgj3l0l9G/MgUAQB4+FgN8UEfETdmsalMMg4/FAAD7&#10;ciIIfDCN3emgj8kAAAhBIJeXuyCcmwIAQAgCeUzCVRMAAEIQSOk2nA4CAAhBIJ1JOB0EABCCQEq3&#10;4XQQAEAIAulMwukgAIAQBFK6DaeDAABCEEhnErvTQVMAAAzLd005e28G4InqiLgpm1VtitN5/94f&#10;3wDAfpwIAocwje5R0VemAADoPyeCwKFV0Z0Ork1xXE4EAYB9OREEDm0e3englSkAAIQgkEcRET83&#10;5exn10wAAAhBIJer6E4Hp6YAABCCQB6T8CEZAIBe8bEY4JSq8CGZg/GxGABgX04EgVOahw/JAAAI&#10;QSCdIroPybw2BQDAeXg0FDinOiKee1R0Px4NBQD25UQQOKdpeFQUAEAIAukU4VFRAICT8mgo0Cd1&#10;eFT0wTwaCgDsy4kg0CfT8KgoAIAQBNIpontU9JUpAACOw6OhQJ9V0T0q2prijzwaCgDsy4kg0Gfz&#10;6B4VnZoCAEAIAnlMdjF4bQoAACEI5PK2KWdvzQAA8HTeEQSGpo6IZ94b9I4gALA/J4LA0Ewj4l/e&#10;GwQAEIJALkV4bxAAQAgCKXlvEABgD94RBMagjoTvDXpHEADYlxNBYAym4b5BAAAhCKQziYhfm3J2&#10;ZQoAACEI5FFExM9NObs1BQCAEARyee0jMgAAX+ZjMcCY1THij8j4WAwAsC8ngsCYTcNHZAAAhCCQ&#10;ziS6j8jMTQEAIASBPIpdDF6bAgBACAK5vG3K2SszAABCECCXl74oCgBk56uhQFZ1DPyLor4aCgDs&#10;y4kgkNU0uvcGC1MAAEIQIFcM/sv1EgCAEATIpYjuZFAMAgBCECBZDP7T9RIAgBAEyOetGAQAhCBA&#10;zhh8bQYAQAgC5HLrrkEAQAgC5HMtBgGAsXKhPMDXVRHxvI8Xz7tQHgDYlxNBgK+bh4vnAQAhCJDO&#10;VAwCAEIQIG8MTkwBAAhBgFwx+M+mnE1NAQAIQYA8iuhOBsUgACAEAcQgAIAQBBCDAABCEEAMAgAI&#10;QQAxCAAgBAEGGoNzUwAAQhAgXwxemwIAEIIAubwVgwCAEAQQgwAAQhBADAIACEEAMQgAIAQBRhOD&#10;UzMAAEIQIBf3DAIAQhAgmUIMAgBCEEAMAgAIQQAxCAAgBAHEIACAEAQQgwAAQhBguDH4c1POClMA&#10;AEIQII9JdCeDYhAAEIIAiUzFIAAgBAHEIACAEARIEoNvzQAACEGAXK6aciYGAQAhCJDMtRgEAIQg&#10;QM4YvDUDACAEAXJ53ZSzazMAAEIQIJe3TTm7MgMAIAQB8sXg1AwAgBAEyKOI7o5BMQgACEGAZDH4&#10;swvnAQAhCJDLJLqTQTEIAAhBgESmEeGOQQBACAIkc+XCeQBACALk48J5AOBJvmvK2XszAAzSTdms&#10;FmY4rffv/doEYPicCAIM12vXSgAAQhAglyK6L4lOTAEACEGAXDHojkEAQAgCJDONiJ/NAAAIQYBc&#10;5q6VAACEIEA+1005uzYDACAEAXJ525SzuRkAACEIkMvPrpUAAIQgQC5FdCeDhSkAACEIkMc0Inw8&#10;BgAQggDJXDXl7JUZAAAhCJDLS18SBQCEIEA+r308BgAQggC5FNF9SbQwBQAgBAHymETEz2YAAIQg&#10;QC7zppy9NgMAIAQBcrltytmVGQBACAKQy1sfjwEAIQhALsUuBgtTAIAQBCCPaUR4XxAAhCAAyVw3&#10;5ezWDAAgBAHIxWXzACAEAUjIZfMAIAQBSGYSLpsHACEIQDrzppy9MgMACEEAcnnZlLO5GQBACAKQ&#10;i/cFAUAIApBMEd4XBAAhCEA6c/cLAoAQBCAf9wsCgBAEICHvCwKAEAQgmUlEvDUDAAhBAHK5asrZ&#10;tRkAQAgCkMvrppxNzAAAQhCAPIpwpQQACEEA0pk25eyVGQBACAKQy8umnM3NAABCEIBc3rpSAgCE&#10;IAC5TMKVEgAgBAFI56opZ1dmAAAhCEAub10pAQBCEIBcivCIKAAIQQDSmTfl7NYMACAEAcjlpUdE&#10;AUAIApBLER4RBQAhCEA686acvTIDAAhBAHJ52ZSzqRkAQAgCkItHRAFACAKQzNQjogAgBAHIxyOi&#10;ACAEAUjII6IAIAQBSGbqonkAEIIA5OOieQAQggAkU4RHRAFACAKQztwjogAgBAHI52VTzgozAIAQ&#10;BCCPIjwiCgBCEIB0rppydmUGABCCAOTy2iOiACAEAchlEhEvzQAAQhCAXG6bcjY1AwAIQQBy8eEY&#10;ABCCACQzdbcgAAhBAPJ52ZSziRkAQAgCkEcREa/NAABCEIBcrppyNjcDAAhBAHLx4RgAEIIAJDNp&#10;ytkrMwCAEAQglx99OAYAhCAAuRThwzEAIAQBSMeHYwBACAKQkA/HAIAQBCCZSVPObs0AAEIQgFxe&#10;NuWsMAMACEEA8ijCh2MAQAgCkM51U86mZgAAIQhALk4FAUAIApDMvClnV2YAACEIQC5OBQFACAKQ&#10;zKQpZ6/MAABCEIBcfnSdBAAIQQByKSLipRkAQAgCkMttU84mZgAAIQhALj4cAwBCEIBkrppyNjcD&#10;AAhBAHLxriAACEEAknHJPAAIQQAS8q4gAAhBAJKZNOXs2gwAIAQByOWlS+YBQAgCkMskIm7NAABC&#10;EIBcfnQqCABCEIBcinAqCABCEIB0nAoCgBAEIJkiXDIPAEIQgHRum3I2MQMACEEAcnEqCABCEIBk&#10;rp0KAoAQBCAfp4IAIAQBSMapIAAIQQAScioIAEIQgGScCgKAEAQgIaeCACAEAUjGqSAACEEAEnIq&#10;CABCEIBknAoCgBAEICGnggAgBAFI5qopZ4UZAEAIApBHERG3ZgAAIQhALj86FQQAIQhALkU4FQQA&#10;IQhAOk4FAUAIApBMERFXZgAAIQhALq6SAAAhCEAyk6acXZsBAIQgALn8aAIAEIIA5DJtytncDAAg&#10;BAHIxbuCACAEAUhm3pSziRkAQAgCkItTQQAQggAkc+1UEACEIAAJY9AEACAEAcjFVRIAIAQBSKZw&#10;wTwACEEA8vHRGACEoAkASGbignkAhCAA5ONdQQCEIAAkc+UqCQCEIADk41QQACEIAMlcN+WsMAMA&#10;QhAA8igi4soMAAhBAMjF46EACEEASGbqKgkAhCAA5PMPEwAgBAEgFx+NAUAIAkDGGDQBAEIQAHLx&#10;0RgAhCAAJDPx0RgAhCAA5OOjMQAIQQBIxkdjABCCAJAxBk0AgBAEgFx8NAYAIQgAyfhoDABCEAAS&#10;8tEYAIQgACRz5aMxAAhBAMiliIgrMwAgBAEgFx+NAUAIAkAy06acTcwAgBAEgFycCgIgBAEgmSsT&#10;ACAEASCXSVPOxCAAQhAAkvm7CQAQggCQizsFARCCAJBMEd4VBEAIAkA6Hg8FQAgCQDIeDwVACAJA&#10;QtcmAEAIAkAu/zABAEIQAHKZNuVsYgYAhCAA5HJlAgCEIADk4vFQAIQgACQzbcrZ1AwACEEAyMWp&#10;IABCEACSuTIBAGPwXVPO3psBAB7sh7JZ1WYA9vX+vb9+c35OBAHgcTweCoAQBIBkrkwAgBAEgFwm&#10;vh4KgBAEgHyuTACAEASAXP5uAgCEIADkMm3K2cQMAAhBAMjlygQACEEAyMU1EgAIQQBIxuOhAAhB&#10;AEhobgIAhCAA5OLroQAIQQBI5qopZ4UZABCCAJDL3AQACEEAyMXjoQAIQQBI5soEAAhBAMilaMrZ&#10;1AwACEEAyMXl8gAIQQBIZm4CAIQgAOQybcrZxAwACEEAyGVuAgCEIADk4hoJAIQgACQzNwEAQhAA&#10;cimaciYGARCCAJCMx0MBEIIAkMzcBAAIQQDIZdqUs8IMAAhBAMjlygQACEEAyOVvJgBACAJALnMT&#10;ACAEASCXSVPOJmYAQAgCQC5XJgBACAJALt4TBEAIAkAycxMAIAQBIJeiKWdTMwAgBAEgl7kJABCC&#10;AJCL9wQBEIIAkMzcBAAIQQDIxXuCAAhBAEhobgIAhCAA5OI9QQCEIAAkMzcBAEIQAHLxniAAQhAA&#10;EpqbAAAhCAC5/NUEAAhBAMhlbgIAhCAA5DJpytnEDAAIQQDIZWoCAIQgAOTiPkEAhCAAJDM1AQBC&#10;EABymZsAACEIAMk05UwMAiAEASCZqQkAEIIAkIuL5QEQggCQzNwEAAhBAMhl0pSzwgwACEEAyGVq&#10;AgCEIADkMjcBAEIQAHLxwRgAhCAAJDM1AQBCEABy8cEYAIQgACQ0NQEAQhAAcpmbAAAhCAC5+GAM&#10;AEIQAJKZmgAAIQgAufhgDABCEAASmpoAACEIAEIQAIQgAIyYD8YAIAQBIJmJCQAQggCQy9wEAAhB&#10;AEimKWcTKwAgBAEgl6kJABCCACAEAUAIAsCI+XIoAEIQAJKZmAAAIQgAuUxNAIAQBIBkmnImBgEQ&#10;ggCQTGECAIQgAOQyNwEAQhAAcvkvEwAgBAEgl4kJABCCAJDL3AQACEEASKYpZ4UVABCCAJDL1AQA&#10;CEEAyGViAgCEIAAIQQAQggAwYn81AQBCEAByKUwAgBAEgFzmJgBACAJAMq6QAEAIAkA+UxMAIAQB&#10;IJfCBAAIQQDIZWoCAIQgAOTynyYAQAgCQC5TEwAgBAEgl8IEAAhBAMhlagIAhCAAJOMuQQCEIADk&#10;MzUBAEIQAAAAIQgAIzY3AQBCEAAAACEIACP2VxMAIAQBIJfCBAAIQQDIZWICAIQgAAhBABCCAAAA&#10;CEEAGI2mnM2tAIAQBAAAQAgCwIgVJgBACAJALlMTACAEAQAAEIIAMGL/ZQIAhCAA5DIxAQBCEAAA&#10;ACEIACM2MQEAQhAAhCAACEEAAACEIACMRlPOJlYAQAgCQC5CEAAhCAAAgBAEAABACALAaMxNAIAQ&#10;BAAAQAgCAAAgBAEAABCCADBIfzMBAEIQAAAAIQgAAIAQBAAAQAgCwCBNTACAEAQAIQgAQhAAAAAh&#10;CAAAgBAEAABACAIAACAEAaBvmnI2twIAQhAAAAAhCAAAgBAEAABACAIAACAEAQAAhCAAAABCEAAA&#10;ACEIAJzM3AQACEEAAACEIAAAAEIQAAAAIQgAAIAQBAAAEIIAAAAIQQAAAIQgAAAAQhAAAAAhCAAA&#10;gBAEAACgV/7DBAAAw1ZcXE4iYmKJYfh/l/+fEXJb/8/mv9dCEACAp7qOiJdmgEG4i4hX5/6H8Ggo&#10;AABAMkIQAABACAIAACAEAQAAEIIAAAAIQQAAAIQgAAAAQhAAAAAhCAAAgBAEAABACAIAACAEAQAA&#10;EIIAMAKVCQAQggAAAAhBAAAAhCAAAABCEAAAACEIADA+fzMBIAQBAAAQggAwIK0JABCCAJBI2axq&#10;KwCMVi/+jBeCAAAAp9MKQQAAAIQgAAAAQhAAgK8rTAAIQQAYrtoE7GFqAkAIAsBwtSYAQAgCAAAg&#10;BAEAABCCADAWrQkARm0tBAGAz/1mAh6juLicWAGGo91uhCAAAE8mBAEhCAAAgBAEgCFpTQCAEASA&#10;XGoTACAEAQD4mokJACEIACAEgX6qhSAA0Ou/JABwcK0QBAD+oGxWrRUAEIIAAHzNf5oAEIIAMFxr&#10;E7CHqQkAIQgAQhAAhCAAAEAPvBOCAMDn1iZgDxMTAEIQAIbr3yZACAJCEAAAACEIACNWmwAAIQgA&#10;ubQm4DGKi8u5FWBQKiEIAAhBAIQgAGRWNqvaCgAIQQAAvmZqAkAIAsBw1SZgD4UJYFBaIQgA9PIv&#10;BwAc6Q/67aYWggDAp9YmYA//ZQJACALAcP3bBOxhYgJACALAcLUmAPDnvBAEgFxqE7CHqQnAn/NC&#10;EAAgl8IEgBAEgIEqm1VlBQCEIAAAX1RcXE6tAIPSCkEA4FOVCdinBU0Ag/KbEAQAQAgCQhAAEntn&#10;AvYwNQEgBAEAAPqrFoIAwKcqE7CHv5oABqUVggAAPFVhAkAIAsBAuUMQIQgptEIQAOjlXwwYlKkJ&#10;YEB/2G83tRAEAD6oTQCAEASAXNYm4LGKi8u5FQAhCADD9W8TAIxeJQQBgE/VJmAPUxMAQhAAhqs1&#10;AXsoTAAIQQAYKFdHsKf/MgEMyjshCAB80JqAPU1MAAhBABim2gTsqTABIAQBQAiSy9QEMCiVEAQA&#10;PnB1BI9WXFwWVgCEIAAMV20C9jA1AQxOKwQBgA/WJmAPhQlgYBW43dRCEACIiIiyWQlB9jE1ASAE&#10;AWCYKhOwp/80AQxKKwQBgA/WJmBPUxPAoNRCEAD4wBdD2VdhAkAIAsAwVSZgT1MTwKDUQhAA6PVf&#10;DOi34uJyYgUYnP8VggBARERbNqvWDOxBCAJCEAAGqjYBe5qaAAanEoIAgBDkKQoTAEIQAIbpNxOw&#10;p7+aAAZnLQQBgAgnguyvMAEMS7vdCEEAIKJsVkKQfc1NAMPqwL7+gwlBADgtEcheiovLwgrgz3wh&#10;CAD+UkAuUxMAQhAAhsmHYhCCkEctBAGAXv+lgN4rTACD879CEACIsllVVmBPfzMBDM5aCAIAtQl4&#10;gokJQAgKQQAQgghBoN9aIQgA+FAMeykuLqdWgAFW4HZTC0EAoDYBe5qYABCCADBAPhTDE0xNAIPT&#10;6z/zhSAAnEZtAp7gryYAhCAADE9lAp5gYgIYnHdCEADwoRieYmoCQAgCwPDUJmAfxcXlxArgz30h&#10;CADD05bNSgiyr6kJYJh/9gtBAMhNBCIEwZ/9QhAAknlnAp7AF0NhgNrtphWCAJBbZQKeYGICGJy6&#10;7/+AQhAAjsxF8jzR1AQwOK0QBIDcahOwr+LiUgSCP/uFIAAMUGUCnkAIwjD9rxAEgNx8KIanmJgA&#10;BqkWggCQW2UCnuBvJoBBaoUgAOS1LptVawaeYGoCGKRaCAJAXpUJ2FdxcVlERGEJGJ6+3yEoBAHg&#10;uLwfyFNMTQCDVA3hH1IIAkDyvwzQW3MTAEIQAIZlXTartRl4gr+aAAZpEE+DCEEAOI7KBDzRxAQw&#10;SK0QBIC8vB/IU01NAINUC0EAyKsyAfsqLi7nVoDBWgtBAEj6lwDvB/JEUxPAMLXbjRAEgKQqE/BE&#10;PhQDw1QP5R9UCALA4f1iAp5oagIYpFYIAkBelQkQgpDSYD4UJgQB4LDqslm1ZmBfPhQDgzaYP/+F&#10;IAAcVmUCnmhqAhisWggCQE7eD+SpfCgGhmstBAEgobJZVVbgieYmgGEaytURQhAADmtpAp6iuLgs&#10;ImJiCRikekj/sEIQAA7nnQl4oqkJYLDWQhAAclqagCeamwAG6zchCAD5rMtmtTYDT+RDMTDg3wNC&#10;EADyWZqAA5ibAISgEASA4fB+IE9SXFxOIqKwBAxTu91UQhAAkimb1dIKPNHcBDBY66H9AwtBAHg6&#10;EcgheD8QhKAQBIAB8VgohzA3AQxWLQQBIJ+lCTiAqQlgsP4tBAEgl9q1ETxVcXE5twIM+3eBEASA&#10;XCoTcABCEISgEASAAfnJBBzA30wAg9W2200rBAEgj3XZrGozcABTE8BgDfL3gBAEgP1VJuCpiovL&#10;abhIHoSgEASAwfjFBBzA3AQwaP8e4j+0EASA/bRls1qagQPwfiAMWy0EASAPEcihTE0AQlAIAsAw&#10;vDMBT1VcXE4iYmIJGKxBfjFUCALA/pYm4ADmJoBBq4f6Dy4EAWCPCCybVWsGDsD7gSAEhSAADISv&#10;hXIocxPAoP0mBAEgj6UJeCrvB8IorIUgACSJQI+FciBzE8CwtdtNJQQBIAePhXIo3g+EYauH/A8v&#10;BAHgcZYm4EDmJoBBWwtBAEgSgR4L5RC8Hwij8NuQ/+GFIAA8nMdCOZS5CWDwaiEIADksTcCBeD8Q&#10;hKAQBIAhRKDHQjmguQlg0Np2u1kLQQAYP4+FchDFxeU0vB8IQ1cP/QcQggDwbW3ZrBZm4EDmJgAh&#10;KAQBoP+WJuCAvB8Iw/fb0H8AIQgA3+axUA5pbgIYvFoIAsC4tWWzWpqBQyguLucRUVgCBv6LYbsR&#10;ggAwcgsTcEBzE8Dg1WP4IYQgAHzdTybggP5uAhCCQhAA+m1dNqvaDBxCcXFZRMTUEjB4v43hhxCC&#10;APBlb0zAAc1NAKNQC0EAGLelCTggj4XCCLTbTSUEAWC8qrJZrc3AAc1NAINXj+UHEYIA8Od8JIaD&#10;KS4upxExsQQIQSEIAP3VhsdCOay5CWAUfhvLDyIEAeCPlmWzas3AAXk/EMahFoIAMF4eC+VgdtdG&#10;zC0BwzeWD8UIQQD4o3XZrCozcEAiEMahHtMPIwQB4PfcHciheSwUhKAQBICeW5iAA5ubAEbhnRAE&#10;gHHykRgOyrURMCq1EASAcfKRGA5tbgIYh3a7EYIAMELrslktzcCB/cMEMArV2H4gIQgAHaeBHNTu&#10;2oipJWAUaiEIAOO0MAEHdmUCGI13Y/uBhCAAdB+JWZuBA3NtBIxHLQQBYHw8FsoxzE0Ao9C2281a&#10;CALAuPhIDAdXXFxeRURhCRiFaow/lBAEILs3JuAIPBYK4/GbEASA8VmYgCOYmwBGoxKCADCyCCyb&#10;VWsGDqm4uJxGxMQSMA7tdiMEAWBkPBbKMbhEHsajHusPJgQBSPvLvWxWtRk4gisTwGhUQhAAxsVp&#10;IAfnsVAYnd/G+oMJQQAyastmtTADRzA3AYxKJQQBYDycBnIs3g+E8RjlRfJCEIDM7k3AoRUXl5OI&#10;mFoCRqMa8w8nBAHIxpURHMuVCWBU3glBABgPj4VyLB4LhXGphSAAjEPlygiOwWOhMD5jvUheCAKQ&#10;kdNAjuXKBDAq1dh/QCEIQBbrslktzcCReCwUxuXd2H9AIQhAFncm4Bg8FgqjVAtBABi+NiKWZuBI&#10;rkwAo1MJQQAYvjeujOCIPBYK41K3283of2cIQQAyuDcBx+CxUBilKsMPKQQBGDsXyHNMVyaA0XmX&#10;4YcUggCMnY/EcEweC4XxqTL8kP/hP2cARmxRNqu1GTgGj4XCKK3/Z/PfbYYf1IkgAGP2kwk4omsT&#10;wOhUWX5QIQjAaH+Zl82qMgNH5LFQGJ93WX5QIQjAWHk3kKMpLi6nETGxBIxOJQQBYMC/yJ0GcmRO&#10;A2F81u12sxaCADBcTgM5tisTwOhUmX5YIQjA2KydBnJMxcXlVXgsFMboXaYfVggCMDZOAzm2v5sA&#10;RqkSggAwTOuyWS3MwJFdmQDG9/sj0/uBQhCAsXEayFEVF5fXEVFYAkanyvYDC0EAxsJpIKfgsVAY&#10;p3fZfmAhCMBYOA3kqIqLyyI8FgpjtRSCADA8TgM5hWsTwCjV7XbTCkEAGB6ngZyCS+RhnKqMP7QQ&#10;BGDonAZydMXF5TQippaAUXqX8YcWggAMndNATsFpIIxXJQQBYFicBnIq1yaAUUr5fqAQBGDonAZy&#10;dMXF5VW4OxDG6pesP7gQBGConAZyKh4LhfGqhCAADMuNCTi24uJyEu4OhNFqtxshCAADUpXNqjID&#10;JyACYbyWmX94IQjAEHk3kFP50QQwWu8y//BCEIChcRrISRQXl/OImFgCxvv7RAgCwHA4DeRUfCQG&#10;xmvdbje1EASAYVg4DeQUiovLIrwfCGOW/neJEARgSJwGcipX4e5AGLN32QcQggAMxaJsVmszcCI+&#10;EgPjthSCANB/bUS8MAOnUFxcTiNiagkYrbrdblohCAD996ZsVq0ZOBGngTBuv5hACALQf21E3JuB&#10;U/CRGEihMoEQBKD/XjgN5ISuwkdiYMzadrsRgkIQgJ5bl81qYQZOyGOhMG4iUAgCMAA3JuBUfCQG&#10;UvB+oBAEoOcql8dzYk4DIcHvFhMIQQD6zXURnMzuIzHXloBRq9vtZm0GIQhAfy3KZlWbgRMSgTB+&#10;lQmEIAD91YbTQE7PY6Ewft4PFIIA9JjL4zmp4uLyKiImloBRc22EEASgx9Zls3plBk7sHyaA0Vua&#10;QAgC0F8eCeWkiovLSXSXyAPj9s4EQhCAfqrKZrU0Ayfm3UDIwe8XIQhAT7k8npNyZQSkUbfbTWsG&#10;IQhA/9yVzWptBk7sKiIKM8Do/WQCIQhA/7QRcW8GzuClCSCFygRCEID+eeG6CE6tuLichysjIIN1&#10;u93UZhCCAPRLVTarhRk4Ax+JgRyWJhCCAPSP6yI4OVdGQCqujRCCAPTMfdmsajNwBt4NhBzadrtZ&#10;mkEIAtAf64i4MwOntrsy4soSkIIIFIIA9IwPxHAu1+HKCMjCY6FCEIAeqcpmtTQDZ+IjMZCH3zVC&#10;EICeaCPixgycQ3FxeR2ujIA0EdhuN60ZhCAA/fCmbFZrM3AmTgMhD4+FCkEAemJdNqtXZuAcdhfI&#10;Ty0BaSxNIAQB6AePhHJOTgMhj7rdbtZmEIIAnN992awqM3AOLpCHdH4ygRAE4PzacGcg5+UCecil&#10;MoEQBOD8btwZyLnsTgOvLQFprNvtpjaDEATgvJbuDOTMRCAk+71jAiEIwHm1EfHCDJxLcXFZhI/E&#10;QDbeDxSCAJzZnTsDObPbiCjMAGl4LFQIAnBmVdms7s3Amf3DBJDK0gRCEIDzacOdgZxZcXF5HRET&#10;S0AqHgsVggCckUdC6QNXRkAuHgsVggCckUdCOTungZDz948JhCAA59GGR0LpB6eBkM8vJhCCAJyH&#10;R0I5u+Lich5OAyGbtt1ulmYQggCcnkdC6QungZCPCBSCAJxBGx4JpQd2p4FzS0A6HgsVggCcgUdC&#10;6QungZCPx0KFIABn4JFQesFpIKQlAoUgACfWhkdC6Q+ngZCTx0KFIAAnduORUPrAaSCk5bFQIQjA&#10;iS3LZuWXL33hNBByWphACAJwOm14JJSecBoIqf1kAiEIwOk8L5tVawZ6wmkg5LRut5vaDEIQgNO4&#10;L5tVZQb6wGkgpLY0gRAE4DTqslm9MAM94jQQ8vJYqBAE4ATa8F4gPeI0EFLzWKgQBOBE7spm5Zcu&#10;feI0EPJamkAIAnCCX7hls7o3A33hNBDS81ioEATgyNrwSCj94zQQ8qo9FioEATg+V0XQK04DIT2n&#10;gUIQgCO7c1UEPeQ0EHJbmkAIAnA8ddmsXpmBPnEaCH43tdvN2gxCEIDjaCPiuRnoIaeBkNsbEwhB&#10;AI7npmxWazPQJ8XF5VU4DYTsliYQggAcx33ZrPyipY9emwByR2C73bRmEIIAHF5dNqsXZqBviovL&#10;64iYWAJS+8UEQhCAw2vDe4H0l3cDIfnvqHa7WZhBCAJweN4LpJeKi8vbcBoI2S1NIAQBOLw77wXS&#10;0wgswmkg4BJ5IQjAwVXuC6THbiOiMAOktm63m8oMQhCAw2nDe4H01O408EdLQHpLEwhBAA7rWdms&#10;WjPQUy/DaSDgEnkhCMBBvSibVW0G+qi4uJxE91gokFvdbjdrMwhBAA5jUTarezPQYz4QA0Q4DRSC&#10;ABxMHREujae3iovLeURcWwII7wcKQQAOoo3uvsDWFPSY00AgImLRbjd+XwlBAA7gxnuB9FlxcXkV&#10;EXNLABHxiwmEIABP59J4huC1CYDo7g70O0sIAvBES5fG03fFxeVtREwsAYR3A4UgAE9WR8SNGeh5&#10;BBbh3UDgI18LFYIAPEEbEc99HIYBuA2XxwMddwcKQQCe6HnZrPwypdd2l8c7DQQ+cBooBAF4gpuy&#10;WVVmYAB8IAb4oA3vBwpBAPa2KJvVwgz03e7y+CtLADtLdwcKQQD2U5XNysdhGAqngcCnfjKBEATg&#10;8eqIeG4GhqC4uLyOiKklgJ11u91UZhCCADxOG917ga0pGEAEFuE0EPg9H4kRggDs4XnZrGozMBC3&#10;4boI4PcWJhCCADyOL4QyGK6LAP4sAn0kRggC8Dj3vhDKwLw1AfCZX0wgBAF4uEXZrF6YgaHYXRcx&#10;twTwiXW73SzNIAQBeJg6IkQgQ+M0EPicKyOEIAAPtI6IZ74QypAUF5evImJiCeAzCxMIQQC+rY3u&#10;C6EikCFF4CQifrQE8Jllu92szSAEAfi2Z66JYIBeh+sigD/yWKgQBOABbkQgQ7P7QMyVJYDP+EiM&#10;EATgAV64JoKB8oEY4M84DRSCAHzDomxW92ZgaHwgBvja7zYTCEEAvh6BN2ZggBE4CR+IAb7wu81H&#10;YoQgAF9Wi0AGzAdigC/xWKgQBOBLERgRz8zAEPlADPAV63a7qcwgBAH4QgS6K5CBRmARPhADfNkb&#10;EwhBAP6oje6aCBHIUN2GD8QAX/4dtzCDEATgj78gXRjPYBUXl9OIeGkJ4AuW7XbTmkEIAiACGZfX&#10;JgC+wmOhQhCAz9yIQIasuLi8joi5JYAvqNvtxu85IQjAZxG4NAMDjsAinAYCX+c0UAgC8FkELszA&#10;wL0NdwYCX9a2243fdUIQABHIWLgzEHgAp4FCEICdOxHICCKwCHcGAt/m950QBCAiFmWzemUGRuBl&#10;uDMQ+MbvvHa7WZtBCAKIwGZ1YwaGbndn4K0lgG/4yQRCEEAEikDGwyOhwLfU7XZTmUEIAohAGIHi&#10;4vJVREwtAXyDj8T02HdNOXtvBgARCA+MwElE/MsSwDe07Xbz/4b4D/7+fY48ciIIIALhMTwSCjyE&#10;00AhCCACYQyKi8vbiJhbAnjI70ATCEEAEQjDj8BJdNdFAHzzd6ArI4QggAiEcXgbEYUZgAdwZYQQ&#10;BBCBMHQeCQUeoXJlhBAEEIEw/AichEdCgYdzGigEAUQgjIBHQoGHWrfbzcIMQhBABMKAeSQUeCSn&#10;gUIQQATCwCNwEh4JBR6ujYh7MwhBABEIw+aRUOAxlu1205pBCAKIQBgoj4QCe7gzgRAEGP0vOxHI&#10;iCNwEh4JBR5n6QL54fkPEwA8yk3ZrBZmYMQ8Ego81hsTDI8TQQARCBERUVxcvgqPhAKP4wJ5IQgg&#10;AmHAETgNj4QCj+fKCCEIMEptRDwXgSTw1gTAI7lAfsC8Iwjw9Qh8Vjar2hSMWXFx+ToippYAHsmX&#10;QgfMiSCACCR3BM4j4tYSwB6/J5dmEIIAY1KLQJJEYBEeCQX288YF8sPm0VCAP49Av9zI4G1ETMwA&#10;PFIbEfdmGDYnggAikISKi8uriLiyBLCHpdPA4XMiCNBZlM3qxgwkicBJeCQU2J+PxIyAE0EAEUg+&#10;byOiMAOwz+/MdrtZm2H4nAgC2bkonlSKi8tXETG3BLAnp4Ej4UQQEIGQJwKnEfHSEsCeKqeB4+FE&#10;EMioDddDkC8Ci4j42RLAEzgNHBEngkA2axFIUq/DVRHA/qp2u6nMMB5OBIFM6nA9BAkVF5fXEXFt&#10;CeAJnAaOjBNBIIuFCCRpBE6jOw0E2NfaaeD4OBEEMrgvm9ULM5CUqyKAp3IaKAQBBseXQUmruLh8&#10;HRFTSwBPsG63G79HhSDAYLQR8bxsVpUpSBqBVxFxawngiZwGjpR3BIExqqN7H1AEkjUCJ9E9Egrw&#10;FE4DR8yJIDA2VXQnga0pSOzn8F4g8HROA4UgwCAsymZ1YwYy814gcCBtRCzNIAQB+s5HYRCB3gsE&#10;DudNu920ZhCCAH3Vho/CgPcCgUP/br03w7j5WAwwZHVE/CACISK8FwgcjtNAIQjQW4vovgy6NgXZ&#10;eS8QOKA2nAam4NFQYIhelM3KLykI7wUCB+c0UAgC9E4b3geETyNwGt4LBA77e/beDDl4NBQYijq8&#10;DwifRmCxi8DCGsCBOA0UggC9sgjvA8LnvBcIHFIbTgNT8Wgo0HfeB4TPFBeX1xFxbQnggJwGCkGA&#10;XmijOwWsTQG/i8BpeC8QOPzv3Hsz5OLRUKCPqoj4XgTCHyKwiO6+QIBDchqYkBNBoG/uymb1ygzw&#10;p36OiIkZgANqw2mgEAQ48y8iV0PAF+wujZ9bAjgwp4FJeTQU6IM6XA0BX4vAq3BpPHB4bTgNTMuJ&#10;IHBu92WzemEG+GIETsPHYYDjcBooBAFOro2Im7JZLU0BX4zAIlwaDxzv9/C9GYQgwClV0b0P2JoC&#10;vuptuDQeOA6ngUIQ4KR8FRQeoLi4fBURV5YAjqANp4FC0ATAiayjexS0MgV8MwKvI+KlJYAjcRpI&#10;fNeUs/dmAI5suYtAv3Tg2xE4jYhfw3uBwHGs2+3mezN82fv3OfLIiSBwTG10j4LemwIeFIFFdJfG&#10;i0DgWO5MgBAEjqmO7hSwNgU82K8RMTEDcCTrdrtZmAEhCByLuwHhkYqLS18IBY7NaSBCEDiKdfgg&#10;DOwTgdcRcW0J4Ji/o50G8qm/mAA4kGVE/CAC4dEROI/uvkCAY/KkDr/jRBB4qja6U8ClKeDRETiN&#10;7uMwAMdUtduN39P8jhNB4CmWEfG9CIS9IrCI7iSwsAZwZN4N5A+cCAL7aMO1EPBUP4ePwwDHV7Xb&#10;TWUGhCDw5F8o0T0KujYF7Gf3hdC5JYATcBqIEASepA2ngHCICLwOXwgFTmPhNBAhCDxFFU4B4RAR&#10;eBW+EAqcjtNAhCCwlzacAsKhInAqAoETWrTbzdoMCEHgsapwCgiHisAiIn4NXwgFTqMNp4EIQWCP&#10;Xx4vyma1MAWIQGCQ3jgNRAgCj7GM7hSwNQUczNtwTQRwOm1E3JsBIQg8xDq6U8ClKeBwdtdEXFkC&#10;OKG7drtpzcC3/MUEkN59RPwgAuHgEXgbrokATmvdbjf3ZuAhnAhCXnV0p4CVKeDgEXgdEa8tAZyY&#10;D8QgBIEvaiPiTdmsXpkCjhKB03BNBHB6VbvdLMyAEAT+9JdEuBICjh2Bv1oCOAOngQhB4A/W4WMw&#10;cOwILCLi53BNBHB6VbvdVGZACAKfuouIe1dCwNEj8NeImFgDOIMbEyAEgQ+q8BgonMrP4a5A4DwW&#10;Lo9HCAIRHgOFk9rdFTi3BHAGbUS8MANCEPAYKJw+Aq8tAZzJG5fHIwQhtyo8BgqnjsBrEQic0brd&#10;bl6ZASEISX8J7AKwMgWcPALdFQick+siEIKQUBsRd2WzujcFiEAgHZfHIwQhoftdBLamgJNH4DQi&#10;XlsCODOngQhBSKQK7wHCuSPw13BhPHBeC5fHIwQhh3V4DxBEIMDu1RAzIARh/AF4VzarhSngrBFY&#10;RPdOoAgEzu2Ny+MRgjBebUS8CfcBQl8i8NeImFoDOLN1dN8JACEII7SIiBcCEEQgwGfuXB6PEIRx&#10;BuCdD8GACAT4E66LQAjC2P5gj+4EsDYF9MprEQj0iA/EIARhRAF450ug0D/FxeXbiLi2BNATrotA&#10;CMII1NGdAPoDHUQgwLe0EfHCDAhBGK51uAoCRCDA47zxgRiEIAhAQAQCif4O0W43r8yAEAQBCBwn&#10;Al+JQKCHbkyAEAQBCBwnAq8j4qUlgJ6pfCAGIQgCEDheBL61BNBDTgMRgiAAAREIJHLXbjdrMyAE&#10;oZ+qcA8giECAw1pHxL0ZEIIgAAERCOTxwnURCEHol0VE/CQAQQQCHEnVbjdLMyAEoT8BeFc2q7Up&#10;QAQCHJEPxCAE4czaiHgTEfdls2rNASIQ4Mh8IAYhCGe0joi7iFgKQBCBACf8+8e9GRCCcHpVdO//&#10;LUwBIhDgxHwgBiEIJ7aIiDdls6pNASIQ4Ax8IAYhCCfSRvf+38IHYEAEApyZD8QgBOHI6uhO/xam&#10;ABEI0AM+EIMQhCNahPv/QAQC9Mu63W5emQEhCAf+wzUifgrXP0CmCLyNiNeWAAbCI6EIQTigZXSn&#10;f0tTQKoIfBsR15YAhvL3lf/Z/HdlBoQgPM06utM/H38BEQjQd204DUQIwpMsw+kfiEARCAzLnTsD&#10;EYLweOtw+geIQGCY6na7uTcDQhAebhG+/AmIQGDYPBKKEIQHqKO7+H3py5/ALgCLiPg1IqbWAAbm&#10;vt1uajMgBOHPraN79++NRz8BEQiM6O83d2ZACMLvtfHxwy+VOQARCIzMjQ/EIATho2VE/FI2q4Up&#10;gK9E4CQifhaBwFD/vtNuN5UZEIKIv4hfwnt/wMMicBrdSWBhDWCA2vCBGIQgidXRXfmw9N4fIAKB&#10;RNwZiBBE/AE8IgKvIuKtCAQGrHJnIEIQ8Qfw8Ai83kUgwJB5JBQhyKgtI+Kd+ANEIMD/uWu3G38v&#10;QggyKm1EVOGDL8DhI/B1RNxaAhi4ut1uXpkBIcgYrD/EX9msluYAjhCBbyPi2hLACHgkFCHIoNXx&#10;8dSvNgdwpAAsonsU9MoawAjct9uNvzchBBmUNj4+8ll53w84UQT+Gi6KB8ZhHRF3ZkAIMgR1fHzk&#10;szIHcMIInEZ3EigCgbG4cWcgQpC+Wu/C78NXPv1hBZwrAl0UD4zJfbvdVGZACNIX7SfhV3nXD+hB&#10;BF5HxGsRCIzIOjwSihCkBz4Nv8ocQM8i0B2BwNh4JBQhiPAD+EIEuh4CGKOlR0IRgpxC+0n41cIP&#10;GEAAFtE9CioCgTH+vcydgQhBjmL9WfjVJgEGFoGuhwDGyiOhCEEOoo3uOod3u3+tfNUTGHAETiPi&#10;54iYWAMYoWW73SzNgBBkH9Uu+H4Lp33AuCJwvovAwhrACLXhkVCEII+Mvn+HaxyAcUfgdfgyKDBu&#10;HglFCPIH7S746nDSB+SLwNcRcWsJYMQ8EooQJKroPuby7w//57JZrc0CJAzAIrpTwCtrACPWhkdC&#10;EYJpg6/eBV9tFoCI4uJyEt37gFNrACPnkVCE4Aitd//1Lj4+3umED+DrETiN7nqIwhrAyN17JBQh&#10;OFzV7l8/jb3W6R7AXhF4HT4KA+Swjog7MyAE++lD2H0Ivf8Lv7JZVf4jBjhoBPooDJCJR0IRgmcO&#10;vHV07+n9X+SFxzcBThmARXTvA86tASRx3243lRkQgk9XfRZ5v/3Z/5tTPIDeReA0ukdBp9YAkliH&#10;R0JJEoL1Ls6+5d0X/vt/+J8XdACjiMCrXQQW1gASee6RUMbuOxMA8IUIvI2I15YAkrlrt5tXx/w3&#10;eP/+vZURggD0LgCLXQBeWwNIpm63mx+O/W8iBOkD9wgC8GkETsIl8UBObUTcmIEs/mICAHYReBUR&#10;/xSBQFJ37XZTm4EsPBoKQBQXl68i4qUlgKSqdrt5dqp/M4+G0gceDQXIHYBFdF8FvbIGkFQbHgkl&#10;IY+GAuSNwGlE/CoCgeRu2u1mbQaEIAAZIvB6F4FTawCJLdvtZmkGMvJoKEC+CHwdEbeWAJJbh0dC&#10;EYIAJAjAIpwCAnxw0243rRnIyqOhADkicB4R/xKBABHRXRVRmYHMXB8BMP4IfBWuhgD4oG63mx/O&#10;+Q/g+gj6wKOhAOMNwCIifo6IuTUAIqK7KuK5GcCjoQBjjcB5dI+CikCAj164KgKEIMBYI/BVdB+F&#10;KawB8H+W7XazMAN0PBoKMJ4ALMKjoAB/Zh2uioDfcSIIMI4InIdHQQG+xFURIAQBRheBr8KjoABf&#10;4qoI+BOujwAYbgAW4VFQgK+p2u3mWd/+oVwfQR84EQQYZgRehUdBAb6mDe8Fwhf5WAzAsAKwiO5y&#10;+FtrAHzVjasiQAgCjCECpxHxNiKm1gD4qvt2u1maAb7MO4IAw4jA2+hOAgtrAHxV3W43P/T5H9A7&#10;gvSBE0GAfgdgEd0p4JU1AL6pDe8FghAEGHgEzqP7KmhhDYAHedFuN7UZQAgCDDEAi/BBGIDHWrTb&#10;zcIMIAQBhhiB0/BBGIDHqiPihRng4dwjCNCfCHwVEf8UgQCP0kZ3VURrCng4J4IA5w/ASXSngHNr&#10;ADya9wJhD04EAc4bgbfRnQKKQIDH814g7MmJIMB5ArAI10IAPEUd3guEvTkRBDh9BF5FxL9EIMDe&#10;2vBeIDyJE0GA0wVgEU4BAQ7Be4HwRE4EAU4TgVfhFBDgELwXCAfgRBDguAFYhFNAgEOpw3uBcBDf&#10;mQDgaBF4tYvAwhoAT9ZGxA/tdrMe+g/y/v17/2lydk4EAQ4fgEU4BQQ4tJsxRCD0hXcEAQ4bgVfh&#10;XUCAQ7tvt5ulGeBwPBoKcJgALMIpIMAx1O1288OYfiCPhtIHTgQBnh6Bt+EUEOAY2oh4ZgY4PO8I&#10;AuwfgJPoTgHn1gA4iucujYfjcCIIsF8EvoqIf4pAgKN50W43lRngOLwjCPC4AJxGdwo4tQbA0Szb&#10;7eb5WH847wjSBx4NBXhYABYR8TIibq0BcFR1RNyYAYQgwLkjcB7dKeDEGgBH1UZ3X2BrChCCAOcK&#10;wCJcCQFwSjftdlObAY7Px2IA/jwCb8OVEACn5NJ4OCEfiwH4fQBOw8dgAE6tarebNPcF+lgMfeDR&#10;UIDwMRiAM1pHxHMzgBAEOHUEXkfE64gorAFwUm24NB6EIMCJA3C6C8C5NQDO4oWPw4AQBDhVABbh&#10;MVCAc7tvt5uFGeA8fCwGyBaB1+ExUIBzS/VxmM/5WAx94EQQyBKA0/AYKEAfrMPHYUAIAhw5AItd&#10;AF5bA+Ds2vBxGOgFF8oDY47A2+guhReBAP1w4+Mw0A9OBIExBuA8ukvhJ9YA6I27drtZmgH6wcdi&#10;gDEF4GQXgHNrAPTKst1uvBe442Mx9IETQWAMAViE6yAA+qqOiBszQL84EQSGHoG3uwgsrAHQO21E&#10;/NBuN2tTfOREkD5wIggMNQCvovsa6MQaAL31TASCEAQ4RADOozsBnFsDoNd8IRSEIMCTA3CyC8Br&#10;awD03qLdbhZmgP7yjiDQ9wAsovsIzEtrAAxC1W43z8zwZd4RpA+cCAJ9jsBXEfFj+BAMwFDUEeGa&#10;CBCCAHsF4HV0J4ATawAMRhvde4GtKaD/PBoK9CkA59FdCC8AAYbnBx+HeRiPhtIHTgSBvgSgL4EC&#10;DJcvhIIQBBCAAInc+0IoDI9HQ4FzBOAkXAUBMAbLdrvxcZhH8mgofeBEEBCAAOyjjogbM8AwOREE&#10;BCAAj9VGxPe+ELofJ4L0gRNBQAAC8NgIfCYCQQgCCECAPHwhFIQggAAESBaBSzOAEAQQgAA5LFwT&#10;AUIQQAAC5IpAXwgFIQgIQAEIkEQdES/MAOPi+ghAAALwJeuI+MEXQg/L9RH0gRNB4CEBOI+IfwhA&#10;gFTaiHguAmGcvsv+/yPx3XcOReEbAfgyIubWAEjnh//Z/HdtBhgnJ4LAnwXgdXQngAIQICd3BYIQ&#10;BJIF4MuImFgDIHUELswAQhAYd/wVEXEb3QmgAATIzV2BIASBkQfgJCJ+jO4DMIVFAESguwJBCALj&#10;DcDpJwEIABHuCgQhCIw2AK92ATi3BgCfReAz10RALq6PcH0E446/IrqTvx/D+38A/FEbEd9/KQJd&#10;fA7j5UQQxhmAk/D+HwDfjkAngSAEgREE4HwXgFfWAOABEVibAoQgMMz4K3bh5/4/AB7qhQgEIQgM&#10;MwAn4fFPAB7PhfGAEIQBBuBV+PonAPu5E4FAhK+G+mooQ4m/IiJuI+If4fFPAPbz6AvjfTUUxsuJ&#10;IPQ7AOe7+Lu2BgCnjEBg3JwIOhGkf/FXhLv/ADicqt1unu3zP+hEEMbLiSD0JwDn4fQPgMOqI+K5&#10;GQAhCP2Kv0l0Vz84/QPgGBHownjgT3k01KOhnCcAr6I7/buyBgBHsI6IH54agR4NhfFyIgini79J&#10;dCd/V+H0D4DjaSPiuZNAQAjC+eKviI+Pfk4tAsAJIvBZu93UpgCEIJw+AK8i4u/hwy8AiEBACMKo&#10;428aH9/7m1gEgBN7LgIBIQinib/JLvz+ER79BOB8btrtpjIDIAThePFXfBJ/c4sA0IMIXJgBEIJw&#10;nAD8EH9X1gBABAJCEMYdf3/fxV9hEQBEICAEQfwBwDksRCAgBEH8AZArAm/MAAhBEH8AiEAAIQji&#10;DwARCCAEyRl+xS76/h7dVQ/iDwARCAhBEzDC+Jvs4u9v4aoHAEQgwB989/79+9wDfPed/y0YR/xN&#10;4+PJ39QiAIxE1W43z871b57974kwZk4EGXL8fQi/eURMLALAyNQR8dwMgBAke/hNdtH34WMvADDm&#10;CHzWbjetKQAhSMb4+xB+8/DIJwAiEEAIMsrwm8THU795+MonACIQQAgyuvArdsH34QufE6sAIAIB&#10;hCDji7/5J/E3twgAiEBACDK+8Jt+Fn6FVQBABAJCEOEHACIQQAgi/ABABAIIQfoSfvPornIQfgAg&#10;AgEhyAijr9hF3zx83AUARCAgBBll+E12sffXcIk7AIhAQAgyuugr4venfdPwmCcAiEBACDKq8Jvv&#10;Yu+vu3+dWgUARCAgBBF9AIAIBIQgog8AEIGAEORcwTf5JPQ+RN/EMgAgAgGE4PCDr/gk+P4rPn7Q&#10;BQAYhkW73dyYARCCPDT4puHLnQAgAgGE4OCD70PczXfBNxF8ACACAYTguGLvP+Pj+3sT6wCACAQQ&#10;gsMMvSI+nuJNxR4AIAIBITj80Jt8EnWTT0LvQ/gBAIhAQAiOJAB/DV/kBAD2c9duN6/MAAhBAIAc&#10;btrtZmEGYIj+YgIAABEICEEAAEQgIAQBANJrRSAwFt4RBAB4WAQ+a7eb2hTAGDgRBAAQgYAQBABA&#10;BAJCEAAgnzoifhCBwBh5RxAA4M8j8Fm73bSmAMbIiSAAgAgEhCAAQFoLEQhk4NFQAIBdBLbbzY0Z&#10;gAycCAIARNyLQCATJ4IAQHY37XazMAOQiRNBAEAEAiTjRBAAyKiNiOftdlOZAhCCAAA5IvCZi+KB&#10;zDwaCgBkUotAACeCAEC+CGxNAWTnRBAAyGApAgE+ciIIAIydi+IBPuNEEAAYszsRCPBHTgQBgLFy&#10;RyCAEAQAkmjDHYEAQhAASBWBrocA+AbvCAIAY1FHxPciEEAIAgA5VOF6CIAH82goADB0rocAeCQn&#10;ggDAkL0QgQCP50QQABgq10MACEEAIIk2fBkU4Ek8GgoADEkdET+IQAAhCADkUEV3Erg2BcDTeDQU&#10;ABgCXwYFOCAnggBA3/kyKMCBOREEAPqqje7LoEtTAAhBAGD81hHx3EdhAIQgAJBDHd1HYVpTAAhB&#10;AGD8fBQG4AR8LAYA6AsfhQE4ESeCAMC5teGjMABCEABIYx0+CgNwch4NBQDOpYqIH0QgwOk5EQQA&#10;zsFHYQCEIACQyE273SzMACAEAYDxa6O7H7A2BcB5eUcQADiFOiK+F4EA/eBEEAA4Nu8DAghBACAR&#10;7wMCCEEAIIk2uvsBK1MACEEAYPzq6D4K05oCQAgCAOPnfUAAIQgAJOJ9QAAhCAAk0Yb7AQEGxT2C&#10;AMBTVOF+QIDBcSIIAOzrvt1uXpgBQAgCAOPXRvc+4NIUAMPk0VAA4DHq6N4HFIEAQhAASGARPgoD&#10;MAoeDQUAHsLVEABCEABIYh0Rz50CAoyLR0MBgC9ZRsQPIhBgfJwIAgB/5kW73dybAUAIAgDj10b3&#10;KGhlCoDx8mgoAPBBFRHfi0CA8XMiCABERNy1280rMwAIQQBg/NrwKChAOh4NBYC8qvAoKEBKTgQB&#10;ICePggIIQQAgiXW4IB4gPY+GAkAey3BBPADhRBAAsnBBPABCEACSqCPixikgAJ/yaCgAjNciIp6J&#10;QAA+50QQAManje4UcGkKAP6ME0EAGJcqug/CiEAAvsiJIACMh7sBARCCAJDEOtwNCMAjeDQUAIZt&#10;Ee4GBOCRnAgCwDC14YMwAOzJiSAADE8VPggDwBM4EQSAYfFBGACEIAAkUUf3KGhtCgCeyqOhANB/&#10;9xHxTAQCcChOBAGgv9bRnQJWpgDgkJwIAkA/LaP7IIwIBODgnAgCQL+04VoIAI7MiSAA9McyIr4X&#10;gQAcmxNBADi/NrprIe5NAYAQBIDxq6J7FHRtCgCEIACMWxtOAQEQggCQRhVOAQEQggCQQhtOAQEQ&#10;ggCQRhVOAQEQggCQQhtOAQEQggCQRhVOAQEQggCQQhtOAQEQggCQRhVOAQEQggCQQhtOAQEQggCQ&#10;xjK6U8DWFAAIQQAYt3YXgEtTADAkfzEBAOxlERHfi0AAhsiJIAA8zjq6U8DKFAAMlRNBAHi4u4j4&#10;QQQCMHROBAHg2+roTgFrUwAgBAFg3NpwJQQAQhAA0lhGxAsXwwMgBAFg/Na7AFyaAoCx8rEYAPjo&#10;PrqPwYhAAEbNiSAA+BgMAEIQANJow8dgABCCAJDGMrpTwNYUAAhBABi39S4AK1MAIAQBYNzaiHjT&#10;bjevTAGAEASA8VuGOwEBQAgCkMI6PAYKAEIQgBTa8BgoAAhBANJYhsdAAUAIApDCOjwGCgBCEIAU&#10;2vAYKAAIQQDSWET3GGhrCgAQggCMWxURdx4DBQAhCMD4tdGdAC5MAQBCEIDxu4uIe4+BAoAQBGD8&#10;luE6CAAQggCkUO8CsDIFAAhBAMatDe8BAoAQBCAN7wECgBAEIIlFdNdBrE0BAEIQgHGrwn2AACAE&#10;AUhhHd17gEtTAIAQBGDc2uhOAO9NAQBCEIDxB+Cb8CEYABCCAKSwCB+CAQAhCEAKVUTcCEAAEIIA&#10;5AhAXwIFACEIQALr8CVQABCCAKQJwLt2u1mYAgCEIADj1kbEm3a7eWUKABCCACQIwHAVBAAIQQBS&#10;uBOAACAEAchhEe4CBAAhCIAABACEIAACEAAQggAMzDK6uwAFIAAIQQBGroruBLAyBQAIQQAEIAAg&#10;BAEQgACAEARAAAIAQhAAAQgACEEATm8RET8JQABACALkCED3AAIAQhBAAAIACEEAAQgACEEABqPd&#10;BeAbAQgACEGA8Qfgm4i4b7eb1hwAgBAEGK91RPz0IQDfv39vEQBACAKMOADv2u1mYQoAQAgCjFsV&#10;3R2AAhAAEIIACQLwziXwAIAQBBi/RbgCAgAQggCj10b3BdCFAAQAhCDAuK0/CcDWHACAEAQYrzq6&#10;C+AXpgAAhCDAuC13AViZAgAQggDj1e4C0AdgAAAhCDBy6/D+HwAgBAFSqMIF8ACAEARIYRHd+3+1&#10;KQAAIQgwXuuI+Cki7j3+CQAIQYBxq8LjnwCAEAQYvTZ8/RMAEIIAKazD1z8BACEIkMIiusc/K1MA&#10;AEIQYLzW0X38ZeHxTwBACAKM2zK607+lKQAAIQgwXm18fPdvbQ4AQAgCjNcyIn5x9QMAIAQBxm0d&#10;3v0DABCCQArL8O4fAIAQBEZvHd27f0unfwAAQhAYrzY+nv5V5gAAEILAeNXx8fSvNQcAgBAExmkd&#10;3enfG49+AgAIQWDcFtFd+7A0BQCAEAQSaLebGysAABzOX0wAAAAgBAEAABCCAAAACEEAAACEIAAA&#10;AEIQAAAAIQgAAIAQBAAAQAgCAAAgBAEAABCCAAAACEEAAACEIAAAAEIQAABACAIAACAEAQAAEIIA&#10;AAAIQQAAAIQgAAAAQhAAAAAhCAAAgBAEAABACAIAACAEAQAAEIIAAAAIQQAAAIQgAAAAQhAAAEAI&#10;AgAAIAQBAAAQggAAAAhBAAAAhCAAAABCEAAAACEIAACAEAQAAEAIAgAAIAQBAAAQggAAAAhBAAAA&#10;hCAAAIAQBAAAQAgCAAAgBAEAABCCAAAACEEAAACEIAAAAEIQAAAAIQgAAIAQBAAAQAgCAAAgBAEA&#10;ABCCAAAACEEAAACEIAAAgBAEAABACAIAACAEAQAAEIIAAAAIQQAAAIQgAAAAQhAAAAAhCAAAgBAE&#10;AABACAIAACAEAQAAEIIAAAAIQQAAACEIAACAEAQAAEAIAgAAIAQBAAAQggAAAAhBAAAAhCAAAABC&#10;EAAAACEIAACAEAQAAEAIAgAAIAQBAAAQggAAAAhBAAAAIQgAAIAQBAAAQAgCAAAgBAEAABCCAAAA&#10;CEEAAACEIAAAAEIQAAAAIQgAAIAQBAAAQAgCAAAgBAEAABCCAAAACEEAAAAhCAAAgBAEAABACAIA&#10;ACAEAQAAEIIAAAAIQQAAAIQgAAAAQhAAAAAhCAAAgBAEAABACAIAACAEAQAAEIIAAABCEAAAACEI&#10;AACAEAQAAEAIAgAAIAQBAAAQggAAAAhBAAAAhCAAAABCEAAAACEIAACAEAQAAEAIAgAAIAQBAACI&#10;iP8wAdB379+/NwIAwAE5EQQAABCCAAAACEEAAACEIAAAAEIQAAAAIQgAAIAQBAAAQAgCAAAgBAEA&#10;ABCCAAAACEEAAACEIAAAAEIQAAAAIQgAACAEAQAAEIIAAAAIQQAAAIQgAAAAQhAAAAAhCAAAgBAE&#10;AABACAIAACAEAQAAEIIAAAAIQQAAAIQgAAAAQhAAAAAhCAAAIAQBAAAQggAAAAhBAAAAhCAAAABC&#10;EAAAACEIAACAEAQAAEAIAgAAIAQBAAAQggAAAAhBAAAAhCAAAABCEAAAQAgCAAAgBAEAABCCAAAA&#10;CEEAAACEIAAAAEIQAAAAIQgAAIAQBAAAQAgCAAAgBAEAABCCAAAACEEAAACEIAAAAEIQAABACAIA&#10;ACAEAQAAEIIAAAAIQQAAAIQgAAAAQhAAAAAhCAAAgBAEAABACAIAACAEAQAAEIIAAAAIQQAAAIQg&#10;AACAEAQAAEAIAgAAIAQBAAAQggAAAAhBAAAAhCAAAABCEAAAACEIAACAEAQAAEAIAgAAIAQBAAAQ&#10;ggAAAAhBAAAAhCAAAIAQBAAAQAgCAAAgBAEAABCCAAAACEEAAACEIAAAAEIQAAAAIQgAAIAQBAAA&#10;QAgCAAAgBAEAABCCAAAACEEAAACEIAAAgBAEAABACAIAACAEAQAAEIIAAAAIQQAAAIQgAAAAQhAA&#10;AAAhCAAAgBAEAABACAIAACAEAQAAEIIAAAAIQQAAACEIAACAEAQAAEAIAgAAIAQBAAAQggAAAAhB&#10;AAAAhCAAAABCEAAAACEIAACAEAQAAEAIAgAAIAQBAAAQggAAAAhBAAAAIQgAAIAQBAAAQAgCAAAg&#10;BAEAABCCAAAACEEAAACEIAAAAEIQAAAAIQgAAIAQBAAAQAgCAAAgBAEAABCCAAAAQhAAAAAhCAAA&#10;gBAEAABACAIAACAEAQAAEIIAAAAIQQAAAIQgAAAAQhAAAAAhCAAAgBAEAABACAIAACAEAQAAEIIA&#10;AABCEAAAACEIAACAEAQAAEAIAgAAIAQBAAAQggAAAAhBAAAAhCAAAABCEAAAACEIAACAEAQAAEAI&#10;AgAAIAQBAACEoAkAAACEIAAAAEIQAAAAIQgAAIAQBAAAQAgCAAAgBAEAABCCAAAACEEAAACEIAAA&#10;AEIQAAAAIQgAAIAQBAAAQAgCAAAIQQAAAIQgAAAAQhAAAAAhCAAAgBAEAABACAIAACAEAQAAEIIA&#10;AAAIQQAAAIQgAAAAQhAAAAAhCAAAgBAEAABACAIAAAhBAAAAhCAAAABCEAAAACEIAACAEAQAAEAI&#10;AgAAIAQBAAAQggAAAAhBAAAAhCAAAABCEAAAACEIAACAEAQAABCCAAAACEEAAACEIAAAAEIQAAAA&#10;IQgAAIAQBAAAQAgCAAAgBAEAABCCAAAACEEAAACEIAAAAEIQAAAAIQgAAIAQBAAAEIIAAAAIQQAA&#10;AIQgAAAAQhAAAAAhCAAAgBAEAABACAIAACAEAQAAEIIAAAAIQQAAAIQgAAAAQhAAAAAhCAAAIAQB&#10;AAAQggAAAAhBAAAAhCAAAABCEAAAACEIAACAEAQAAEAIAgAAIAQBAAAQggAAAAhBAAAAhCAAAABC&#10;EAAAACEIAAAgBAEAABCCAAAACEEAAACEIAAAAEIQAAAAIQgAAIAQBAAAQAgCAAAgBAEAABCCAAAA&#10;CEEAAACEIAAAAEIQAAAAIQgAACAEAQAAEIIAAAAIQQAAAIQgAAAAQhAAAAAhCAAAgBAEAABACAIA&#10;ACAEAQAAEIIAAAAIQQAAAIQgAAAAQhAAAEAIAgAAIAQBAAAQggAAAAhBAAAAhCAAAABCEAAAACEI&#10;AACAEAQAAEAIAgAAIAQBAAAQggAAAAhBAAAAhCAAAABCEAAAQAgCAAAgBAEAABCCAAAACEEAAACE&#10;IAAAAEIQAAAAIQgAAIAQBAAAQAgCAAAgBAEAABCCAAAACEEAAACEIAAAgBAEAABACAIAACAEAQAA&#10;EIIAAAAIQQAAAIQgAAAAQhAAAAAhCAAAgBAEAABACAIAACAEAQAAEIIAAAAIQQAAAIQgAACAEAQA&#10;AEAIAgAAIAQBAAAQggAAAAhBAAAAhCAAAABCEAAAACEIAACAEAQAAEAIAgAAIAQBAAAQggAAAAhB&#10;AAAAIQgAAIAQBAAAQAgCAAAgBAEAABCCAAAACEEAAACEIAAAAEIQAAAAIQgAAIAQBAAAQAgCAAAg&#10;BAEAABCCAAAACEEAAAAhCAAAgBAEAABACAIAACAEAQAAEIIAAAAIQQAAAIQgAAAAQhAAAAAhCAAA&#10;gBAEAABACAIAACAEAQAAEIIAAAAIQQAAACEIAACAEAQAAEAIAgAAIAQBAAAQggAAAAhBAAAAhCAA&#10;AABCEAAAACEIAACAEAQAAEAIAgAAIAQBAAAQggAAAEIQAAAAIQgAAIAQBAAAQAgCAAAgBAEAABCC&#10;AAAACEEAAACEIAAAAEIQAAAAIQgAAIAQBAAAQAgCAAAgBAEAABCCAAAAQhAAAAAhCAAAgBAEAABA&#10;CAIAACAEAQAAEIIAAAAIQQAAAIQgAAAAQhAAAAAhCAAAgBAEAABACAIAACAEAQAAhCAAAABCEAAA&#10;ACEIAACAEAQAAEAIAgAAIAQBAAAQggAAAAhBAAAAhCAAAABCEAAAACEIAACAEAQAAEAIAgAAIAQB&#10;AACEIAAAAEIQAAAAIQgAAIAQBAAAQAgCAAAgBAEAABCCAAAACEEAAACEIAAAAEIQAAAAIQgAAIAQ&#10;BAAAQAgCAAAIQRMAAAAIQQAAAIQgAAAAQhAAAAAhCAAAgBAEAABACAIAACAEAQAAEIIAAAAIQQAA&#10;AIQgAAAAQhAAAAAhCAAAgBAEAAAQggAAAAhBAAAAhCAAAABCEAAAACEIAACAEAQAAEAIAgAAIAQB&#10;AAAQggAAAAhBAAAAhCAAAABCEAAAACEIAACAEAQAABCCAAAACEEAAACEIAAAAEIQAAAAIQgAAIAQ&#10;BAAAQAgCAAAgBAEAABCCAAAACEEAAACEIAAAAEIQAAAAIQjw/7NnBzUAADAIxDL/opkOQiuB3wUA&#10;ACEIAACAEAQAAEAIAgAAIAQBAAAQggAAAAhBAAAAhCAAAABCEAAAACEIAACAEAQAAEAIAgAAIAQB&#10;AAAQggAAAAhBAAAAIQgAAIAQBAAAQAgCAAAgBAEAABCCAAAACEEAAACEIAAAAEIQAAAAIQgAAIAQ&#10;BAAAQAgCAAAgBAEAABCCAAAAQhAAAAAhCAAAgBAEAABACAIAACAEAQAAEIIAAAAIQQAAAIQgAAAA&#10;QhAAAAAhCAAAgBAEAABACAIAACAEAQAAEIIAAABCEAAAACEIAACAEAQAAEAIAgAAIAQBAAAQggAA&#10;AAhBAAAAhCAAAABCEAAAACEIAACAEAQAAEAIAgAAIAQBAAAQggAAAEIQAAAAIQgAAIAQBAAAQAgC&#10;AAAgBAEAABCCAAAACEEAAACEIAAAAEIQAAAAIQgAAIAQBAAAQAgCAAAgBAEAAIQgAAAAQhAAAAAh&#10;CAAAgBAEAABACAIAACAEAQAAEIIAAAAIQQAAAIQgAAAAQhAAAAAhCAAAgBAEAABACAIAACAEAQAA&#10;9lwSKwAAAAzxCAIAAAhBAAAAhCAAAABCEAAAACEIAACAEAQAAEAIAgAAIAQBAAAQggAAAAhBAAAA&#10;hCAAAABCEAAAACEIAACAEAQAABCCAAAACEEAAACEIAAAAEIQAACALg8AAP//AwD0OYx1w8CDHQAA&#10;AABJRU5ErkJgglBLAQItABQABgAIAAAAIQCxgme2CgEAABMCAAATAAAAAAAAAAAAAAAAAAAAAABb&#10;Q29udGVudF9UeXBlc10ueG1sUEsBAi0AFAAGAAgAAAAhADj9If/WAAAAlAEAAAsAAAAAAAAAAAAA&#10;AAAAOwEAAF9yZWxzLy5yZWxzUEsBAi0AFAAGAAgAAAAhAC1FrAZ2AwAAvQcAAA4AAAAAAAAAAAAA&#10;AAAAOgIAAGRycy9lMm9Eb2MueG1sUEsBAi0AFAAGAAgAAAAhAKomDr68AAAAIQEAABkAAAAAAAAA&#10;AAAAAAAA3AUAAGRycy9fcmVscy9lMm9Eb2MueG1sLnJlbHNQSwECLQAUAAYACAAAACEAD7SUwN4A&#10;AAAJAQAADwAAAAAAAAAAAAAAAADPBgAAZHJzL2Rvd25yZXYueG1sUEsBAi0ACgAAAAAAAAAhAGPb&#10;ovf5XwAA+V8AABQAAAAAAAAAAAAAAAAA2gcAAGRycy9tZWRpYS9pbWFnZTEucG5nUEsFBgAAAAAG&#10;AAYAfAEAAAVoAAAAAA==&#10;">
              <v:fill type="frame" o:title="Region Västmanlands logo" recolor="t" rotate="t" r:id="rId2"/>
              <w10:wrap anchorx="page" anchory="page"/>
              <w10:anchorlock/>
            </v:rect>
          </w:pict>
        </mc:Fallback>
      </mc:AlternateContent>
    </w:r>
    <w:r w:rsidR="0048513B">
      <w:t xml:space="preserve"> </w:t>
    </w:r>
  </w:p>
  <w:p w14:paraId="3A18790E" w14:textId="77777777" w:rsidR="00670336" w:rsidRDefault="00670336" w:rsidP="001A739B">
    <w:pPr>
      <w:pStyle w:val="Sidfot"/>
    </w:pPr>
    <w:r>
      <w:t xml:space="preserve"> </w:t>
    </w:r>
  </w:p>
  <w:p w14:paraId="57E8E5D3" w14:textId="77777777" w:rsidR="008E4174" w:rsidRDefault="00670336" w:rsidP="001A739B">
    <w:pPr>
      <w:pStyle w:val="Sidfot"/>
    </w:pPr>
    <w:r>
      <w:t xml:space="preserve"> </w:t>
    </w:r>
    <w:r w:rsidR="008E4174">
      <w:t xml:space="preserve"> </w:t>
    </w:r>
  </w:p>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tblGrid>
    <w:tr w:rsidR="008E4174" w14:paraId="6A0C0A04" w14:textId="77777777" w:rsidTr="00DA09A5">
      <w:tc>
        <w:tcPr>
          <w:tcW w:w="9356" w:type="dxa"/>
        </w:tcPr>
        <w:p w14:paraId="1CC5C465" w14:textId="77777777" w:rsidR="008E4174" w:rsidRDefault="008E4174" w:rsidP="00DA09A5">
          <w:pPr>
            <w:pStyle w:val="Sidfotwebadress"/>
          </w:pPr>
        </w:p>
      </w:tc>
    </w:tr>
  </w:tbl>
  <w:p w14:paraId="6AE9258D" w14:textId="77777777" w:rsidR="008E4174" w:rsidRPr="001C3D4F" w:rsidRDefault="008E4174" w:rsidP="001A739B">
    <w:pPr>
      <w:pStyle w:val="Sidfot"/>
    </w:pPr>
    <w:bookmarkStart w:id="1" w:name="objLogoFirstPage_01"/>
    <w:r>
      <w:t xml:space="preserve"> </w:t>
    </w:r>
    <w:bookmarkEnd w:id="1"/>
  </w:p>
  <w:p w14:paraId="0D5273DC" w14:textId="77777777" w:rsidR="00670336" w:rsidRPr="001C3D4F" w:rsidRDefault="00670336" w:rsidP="001A739B">
    <w:pPr>
      <w:pStyle w:val="Sidfot"/>
    </w:pPr>
  </w:p>
  <w:p w14:paraId="2F33661C" w14:textId="77777777" w:rsidR="0048513B" w:rsidRPr="00471064" w:rsidRDefault="0048513B" w:rsidP="00044F41">
    <w:pPr>
      <w:pStyle w:val="Sidfot"/>
      <w:rPr>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9015886"/>
      <w:docPartObj>
        <w:docPartGallery w:val="Page Numbers (Bottom of Page)"/>
        <w:docPartUnique/>
      </w:docPartObj>
    </w:sdtPr>
    <w:sdtEndPr/>
    <w:sdtContent>
      <w:p w14:paraId="690FCD65" w14:textId="2F62F6EB" w:rsidR="009B7A0B" w:rsidRPr="009B7A0B" w:rsidRDefault="00F85769" w:rsidP="00F85769">
        <w:pPr>
          <w:pStyle w:val="Sidfot"/>
          <w:rPr>
            <w:sz w:val="28"/>
            <w:szCs w:val="28"/>
          </w:rPr>
        </w:pPr>
        <w:r w:rsidRPr="00F85769">
          <w:rPr>
            <w:sz w:val="28"/>
            <w:szCs w:val="28"/>
          </w:rPr>
          <w:fldChar w:fldCharType="begin"/>
        </w:r>
        <w:r w:rsidRPr="00F85769">
          <w:rPr>
            <w:sz w:val="28"/>
            <w:szCs w:val="28"/>
          </w:rPr>
          <w:instrText>PAGE   \* MERGEFORMAT</w:instrText>
        </w:r>
        <w:r w:rsidRPr="00F85769">
          <w:rPr>
            <w:sz w:val="28"/>
            <w:szCs w:val="28"/>
          </w:rPr>
          <w:fldChar w:fldCharType="separate"/>
        </w:r>
        <w:r w:rsidRPr="00F85769">
          <w:rPr>
            <w:sz w:val="28"/>
            <w:szCs w:val="28"/>
          </w:rPr>
          <w:t>1</w:t>
        </w:r>
        <w:r w:rsidRPr="00F85769">
          <w:rPr>
            <w:sz w:val="28"/>
            <w:szCs w:val="28"/>
          </w:rPr>
          <w:fldChar w:fldCharType="end"/>
        </w:r>
      </w:p>
    </w:sdtContent>
  </w:sdt>
  <w:p w14:paraId="1E477DDA" w14:textId="77777777" w:rsidR="006C0A66" w:rsidRPr="009B7A0B" w:rsidRDefault="006C0A66" w:rsidP="006B68A4">
    <w:pPr>
      <w:pStyle w:val="Sidfo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24365" w14:textId="77777777" w:rsidR="003F1810" w:rsidRDefault="003F1810" w:rsidP="000A02F0">
      <w:r>
        <w:separator/>
      </w:r>
    </w:p>
  </w:footnote>
  <w:footnote w:type="continuationSeparator" w:id="0">
    <w:p w14:paraId="707216C5" w14:textId="77777777" w:rsidR="003F1810" w:rsidRDefault="003F1810" w:rsidP="000A02F0">
      <w:r>
        <w:continuationSeparator/>
      </w:r>
    </w:p>
  </w:footnote>
  <w:footnote w:type="continuationNotice" w:id="1">
    <w:p w14:paraId="353AA4C3" w14:textId="77777777" w:rsidR="003F1810" w:rsidRDefault="003F18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59364" w14:textId="77777777" w:rsidR="006C0A66" w:rsidRDefault="006C0A66">
    <w:pPr>
      <w:pStyle w:val="Sidhuvud"/>
    </w:pPr>
    <w:r w:rsidRPr="001467F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9" w:name="insFollowingHeader_01"/>
  <w:p w14:paraId="437BB18A" w14:textId="77777777" w:rsidR="006B68A4" w:rsidRDefault="006B68A4" w:rsidP="00CF3410">
    <w:pPr>
      <w:pStyle w:val="Sidhuvud"/>
    </w:pPr>
    <w:r>
      <w:rPr>
        <w:noProof/>
      </w:rPr>
      <mc:AlternateContent>
        <mc:Choice Requires="wps">
          <w:drawing>
            <wp:anchor distT="0" distB="0" distL="114300" distR="114300" simplePos="0" relativeHeight="251658242" behindDoc="0" locked="1" layoutInCell="0" allowOverlap="1" wp14:anchorId="5070D969" wp14:editId="14517062">
              <wp:simplePos x="0" y="0"/>
              <wp:positionH relativeFrom="page">
                <wp:posOffset>6256655</wp:posOffset>
              </wp:positionH>
              <wp:positionV relativeFrom="page">
                <wp:posOffset>431800</wp:posOffset>
              </wp:positionV>
              <wp:extent cx="798830" cy="759460"/>
              <wp:effectExtent l="0" t="0" r="1270" b="2540"/>
              <wp:wrapNone/>
              <wp:docPr id="3" name="LogoFollowingPages" descr="Region Västmanlands logo"/>
              <wp:cNvGraphicFramePr/>
              <a:graphic xmlns:a="http://schemas.openxmlformats.org/drawingml/2006/main">
                <a:graphicData uri="http://schemas.microsoft.com/office/word/2010/wordprocessingShape">
                  <wps:wsp>
                    <wps:cNvSpPr/>
                    <wps:spPr>
                      <a:xfrm>
                        <a:off x="0" y="0"/>
                        <a:ext cx="798830" cy="75946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1767465">
            <v:rect id="LogoFollowingPages" style="position:absolute;margin-left:492.65pt;margin-top:34pt;width:62.9pt;height:59.8pt;z-index:251661312;visibility:visible;mso-wrap-style:square;mso-wrap-distance-left:9pt;mso-wrap-distance-top:0;mso-wrap-distance-right:9pt;mso-wrap-distance-bottom:0;mso-position-horizontal:absolute;mso-position-horizontal-relative:page;mso-position-vertical:absolute;mso-position-vertical-relative:page;v-text-anchor:middle" alt="Region Västmanlands logo" o:spid="_x0000_s1026" o:allowincell="f" stroked="f" strokecolor="#670a15 [1604]" strokeweight="2pt" w14:anchorId="75C823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nglJfQMAAMAHAAAOAAAAZHJzL2Uyb0RvYy54bWysVd1u2zYUvh+wdyB4&#10;71hy5dgyohRpDBcFjDZIuvWapihLAEWyJB07G/Y2e5O92D6SsuO2wYa184V8yHN4fr7z8fDq9aGX&#10;5FFY12lV0fwio0QorutObSv6y8fVaE6J80zVTGolKvokHH19/fNPV3uzEBPdalkLS+BEucXeVLT1&#10;3izGY8db0TN3oY1QUDba9sxjabfj2rI9vPdyPMmyy/Fe29pYzYVz2F0mJb2O/ptGcP+haZzwRFYU&#10;ufn4tfG7Cd/x9RVbbC0zbceHNNh3ZNGzTiHoydWSeUZ2tvvGVd9xq51u/AXX/Vg3TcdFrAHV5NlX&#10;1Ty0zIhYC8Bx5gST+//c8vePd5Z0dUVfUaJYjxat9VavtJQ6wHzHtugYqYXjQO1ebNFn8utffzrf&#10;MyXRV0ck7AOOe+MWcPdg7uywchADKIfG9uEf5ZJDxP7phL04eMKxOSvn81foEIdqNi2Ly9ib8fNh&#10;Y51/K3RPglBRi9ZGxNnj2nkEhOnRJMTayM6sOimP8gAeivh3iqW2LDXf9UL5xDMrJPMo3rWdASB2&#10;IfqNAGz2XZ0nFjlvhedtCNgg8D0STGmdFEjxPC2pyL6ik2mRhboZ2N8gBsTewLFTW0qY3OJacW9j&#10;qUqHiuA0lbpkriWPDMx2WnZ1yAIRpAp6EbmfkMHq4CHGfcAdefl7mU+K7M2kHK0u57NRsSqmo3KW&#10;zUdZXr4pL7OiLJarP0LYvFi0XV0Lte6UON6RvPgGyBepPdzWxO54S/5jzbG0YyPjWBC30qayGefo&#10;Tx6xcS2rRdqeZvgNaJxORGy+cBbY8iKEXxQczwG/43/EcRy4ntgdJf8kRUBXqnvR4DaBz5OUVZhj&#10;P5BwdBg8J0YNvoeKX/adWDDYx5ZHKpwSy/4psXQ4kQcnYmSt/Olw3ymduHgCNmEu0YYhcrIHXmfQ&#10;BHGj6yfMGqt9HAHO8FWHFqyZ83fMYuriFuAl8R/waTB9KqoHiZJW299e2g/2ICK0lOwxxXEVPu+Y&#10;FZTIdwpjssyLIoz9uCimswkW9lyzOdeoXX+rcZ1yvFmGRzHYe3kUG6v7T3hwbkJUqJjiiJ0u6LC4&#10;9VhDhSeLi5ubKGPUG+bX6sHw4DygGsj38fCJWTPMMw+OvdfHic8WX421ZBtOKn2z87rp4nB5xnXA&#10;G89EZOrwpIV36HwdrZ4f3uu/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Q4/e&#10;+98AAAALAQAADwAAAGRycy9kb3ducmV2LnhtbEyPzU7DMBCE70i8g7VI3KhDEYkT4lQIiQscKsLP&#10;2XW2SUS8jmK3DTw9mxPd065mNPtNuZndII44hd6ThttVAgLJ+qanVsPH+/ONAhGiocYMnlDDDwbY&#10;VJcXpSkaf6I3PNaxFRxCoTAauhjHQspgO3QmrPyIxNreT85EPqdWNpM5cbgb5DpJUulMT/yhMyM+&#10;dWi/64PTsN/Wmd+uw1eefcr81f7aF6uU1tdX8+MDiIhz/DfDgs/oUDHTzh+oCWLQkKv7O7ZqSBV3&#10;WgzLgNjxprIUZFXK8w7VHwAAAP//AwBQSwMECgAAAAAAAAAhAMq3RSebFwAAmxcAABQAAABkcnMv&#10;bWVkaWEvaW1hZ2UxLnBuZ4lQTkcNChoKAAAADUlIRFIAAADtAAAA4ggDAAAB4sKA/gAAAAFzUkdC&#10;AK7OHOkAAAAEZ0FNQQAAsY8L/GEFAAAAZlBMVEX///74w7PwnYrshnTkZFnhV1HbMjvdPULmcGLt&#10;kX/zqZf70cP+39X2tqTpfGvfSUn/7+loYlxIQz6QiILAuLMkIx90bWiupqHUzspSTEefl5EtKyc2&#10;My7q5uRcVlGCenQ+OzYAAACJ5r3lAAAAInRSTlP/////////////////////////////////////&#10;//////8ADdDDcQAAAAlwSFlzAAAuIwAALiMBeKU/dgAAFpBJREFUeF7tnYl62ziyhdWdTLoznU4i&#10;yaRkLRbf/ymnTtUBCIAACUqkl3v9f4mErbAWQGyUN0P+/PaFpgzfDNpS6Fvwpx+gSwS9AF0i6AXo&#10;4miaJvL+11wcqTddHBPeavtOP2FzbpotvUAsngrDKvbf6inVataAyGHga07m1ptC1LVxX0Oe1b3k&#10;K9CbtgGLeu86++ZX6g1DJ/XbwvQ89DYxuKhpIG1mEVcS7wm2DBuEd0b9bptmjzj3TXPdWswn+ejk&#10;v4bZypf4SbhNBydL3UmL+emp2Vwv4r1TVwgjGDObMFDxENUlUfIs/zXfb9/+okMMPQU6RNBLoVMI&#10;fRQ6OVAW+ihwOdBPQEXRR9kctG4cqIqgi32zuvGojV4CHTxiC/ydvUesT87frObuCMO/iDlpEnib&#10;25Ma1TFAe5i46tfAVzDngqfgvGlNWda7C8eurLT0LSntUQ2pN3T35mJg94qlRdHxeS15jyACrRsZ&#10;EhCF/m/2bdscoU6X5gw74r9qCs3+0Gzgph1QU0WzwazeYjqqe6dC6mPO8J7ip+mPkO9YZb5QzkP3&#10;GigR8ptekzB8zJ/0nIChU+g7AQOn/EPvLNIgNmAwcEoUJkU90IoMnBIGGdD7MHRMHGRA78XwIXGA&#10;DOYpOjsQh5MNNyVZJ43HEqDgD7PRzyxZpJMY0lVD6DoqKzCQkbFPwZBCZJFhpw55HgMxmaEwcBQw&#10;mdAwAy/jDTPwMt4wAy/jDSGwqy7l8TLeEAK7TGZgkI+zfIheSWdTS40w1Ug9NY7NTu3mZjLeEIJg&#10;SEjcbfRG41psaFQv4w0FdvG8vAaJrXnSqchVPiT2iz4O4CCzfPG8SEbkWx7xYnmWSZvmwoQvza3Z&#10;HCVVccNkVf7JxFXqcKfKqQ74uIUWJwyDTBn12SX/mnPnhJsL/Cy8zEZ6Cx57FJ7m67dvXzkUzIPD&#10;iFD9oCEUI3SsgzIeOtdAiQB6TMPwEfSahMEjRlbNIQydQM8JGDiBnuP8ycAp9B6FQQfQexQGHUDv&#10;HOhjqusMOiAMk+DdGXRAGCbBu/9i2JQwTII9TmFi2ARMvDRIRtY8XsTAwAlRkBT1KGc6DDGg92Ho&#10;iDhEClZK9GL4gD/E1fyzsvTDIP8PJTxfe3+YhpifeVKG6OQ29B4S+lJKUYfQM4Ms+wN/Lgh+mY1e&#10;RdmRAPQoi/ZBkjB+Ckd7HoYR6CDQQUhmfykMpaT2CdEocMY6AUMKQ9s0DBzJqkcVffjeVI2X8IZ6&#10;vIg31ONFvKEeL+IN9XgRb6jHi3hDPV7EG+rxIt4QsOu6aBnCBZbDi3hDAJanI3nxIt4QYLJHOO/P&#10;p063YGRiubXtjWnZswhckVsROnDSqJYJ2a7rTprps8y3JQ7Ehf1QfAlexBsCMHFnSJk9U1b3bxUv&#10;4g0BGhYfLGCfZ8WLeEMANpm6zb45bOSZeDzDjjBuFehFvCELfMq+E4xFnAU7Yygexdqs+MDV7JKW&#10;bl5JaWW1IUsWsXTNtcOCGSMx/FRWt6VhEVtnslhfqIAucm620jhjybERcXi2zbPINntaZKXh1xri&#10;ousfLGlOloL7p9ts2DeHq62DLCF4qiyWU7KmafHsRApeVtrNPiBr6Uq4UPaEyE4HWQ/J9/MNeXay&#10;sjY7UfbQSN4OKhvkWUoq/7G00n0BxEDZ5+ZFFnaQlVztm04KBllZoyF3C/GvzQw8leuChyjN7udu&#10;Vs4iLWiMTuRWoN+JLcKQi8Kox/nJwIsh6/g6GH4h/mKsFVBiESqatocyS8AY61iujWfUMqDU4zC+&#10;Wij1OIyvFiwi7wCPEcJpHOOrJd5CBzpTmYJhAU8QGV8tJhTGQ5dxGFYxF38GXIcJcUNdMZcJsK/p&#10;oBMjrIMyjEGh0wQMrNCJUdZArbJTW0NPLKdx63+ge9sCI52Gp18yR+kxp2kYXKFq1SbM0HfUMqCA&#10;4qbWNSm7ITIqbbKMGiOS8/kdbBUl+IHZ74sAXf/UEifs6rq8ISj4bXKZXQf46qqEYiTQyD+YTkg4&#10;o6QE6bNcCwUdaXX9+/3r119/f0nOEng06ZncCsqwp6xnapSNKxjQYy6UDikWIBwnCH3ugTEkPJ/o&#10;DXC7KMc9VRwgy54s9KZtAL0fIe5TDnrSFjOry46BdXICfWgLWCxREg1CpXQfbNQSjB0UXdaAKYCi&#10;yxowBVB0WQOmAIoua8AUQNFlDZgCKLqsAVMARZc1YAqg6LIGTAEUXfI0L62Anbk84xMEpgCKLnn8&#10;wzsXbHL5xBRA0SVPmO5z0x5e1EHmEoezCqr1LB5nnVM1CMNtUYEpgKJLnuYZ9fyCu1tne3qft5vd&#10;TU2QRLq4LgKjTHyZzXIqtAG65LGIdLOyac5ABPTIQLKED6QLmwTC1qcZXZxMARRd8rAAHW7o2ET+&#10;doDjlTNVTdfMZ6mFpdNVvb2I5YQdcM4ocNtH/dG2N83WYulm8ZHw+7U4X/QL5ytrsePV/H3Xbbpu&#10;L/+ju1RwrmUybBcG0FMjfHWbtj3I/2iZ2M5opsmwUZvjapXO7v3GR7+q4bTRTiR6JDxNerxguHRp&#10;1RtiNteW3nBRg4AUidqwGm5bbE/ZaQQqRItvQU3CfaJmMGxT0nlp2JP6qLH3kWTFRAeHFA7lQ28x&#10;RJAmX3e2frTs4NMv0WDFaAajhvVrMbhhMwRGtZoxAKHEwZ5J0nVbcaF7Pt2d/LeqEU9bFvqwLqQa&#10;LXihvGrXIdFxONHgHOUzTrdfJInVpYvRRkZ6hw8u0eTadxH++fIfXej//C8dXoFk8/2vu64PzuQH&#10;E4uovKN+N/YyVobRG+qPMna2wSArMH7EMPeKZy2Mvsg6Fc3IR1gjXUY9yvL1zIgnYODFKJ0ypzD4&#10;UjDWSQqvxN1J/ekcBZaBcVaw5GHznKNIiiwBY6xiuc4763xsuRsUjLASCj0O46uEQo/D+CpZ6pmf&#10;Oy0ZYak7KoN3/Cag2KOE78zWQLFHqb6UQig2jx2n1sBc7ktWlg0ecxklPO8xl/vadmay4WmBudQ+&#10;ax0mNYxnlGEui5PjPOxA4emSuYwSnsvQifFVwuGCUYCRF996GBbw5IXxVWIyYTS5NzIGMCzgrsrI&#10;eXIGkwmjCQ8MizCsYi5TJ+gRfPBlrnmMw7AKnRhjFZwrz9So7IWOvxllDSaRy/w44emm00FGWQEv&#10;o7iNCVB5DsnQCp3qi0sBiiu8KjUFQytO9xnpJNxQiI7xzWmSsIKcTKUy/4fBQ4WqGiwAwytuQ7Su&#10;mhk4KizVchq/rwToVlXNDBrlu7aO0wsWdKxIlwHjVqoaGQ1KGH5oY+RFGOzewqYXE/xR/Hj7MlCS&#10;KnYEq6EMoeOoPvcrvVCLZxU2bd1AtjSvorcQX4KZeVMiUuYoz7maDrZKkqs3dK2GYg66Kv/Ey93v&#10;dFaSVHn+VE9654TOjn+/fP319ev3dKsibtf6AaoniaFmipBoxPwqBhTtoXuRwf2m+y7BULhn9OX/&#10;9MLarOuIIfGgoRQTzlw/uvuW0bAAoiW5h3aiv8oDB4eDW3oGzk08p+SuE3nouDJXXoVDbbhyiXjw&#10;kDTTvspEsne3q4cRJYwnW7UMmCAdN5TRZJfZzY4mC2QkWXotwLDA5WQrZ8VVDDSLyQ7GQ7tFshzJ&#10;MJQvbdShF+IaVnUu2TvH4EmC8ShTyeayAsNkw9Kaywq8UbLBBt3/g0oOHqtv27aflbw4n5XcYy4r&#10;8FnJPeayAh+ukjuwK84D9owuz/2V3OD2rgQuJDz+YwD3VzI9j3ctee+vZOeZu5h5mMrKA5XMb63N&#10;2/nMyn5uumNzftocbd28bTrdY9kfN7em8yuahyt5c5E1WXPGpT+xPDXbw163VQ6wXsVDiiGmrpX0&#10;W7/h8nAlX6VtbQaPX1OxBQS8NFnzwIZBZ6rnYnxUk8+IjuHky0zYu0KyT2bFLXH97WnzAQ9UMvrt&#10;BUH2XHCLuY8cybrf8hXjsxnLyc6rZNSqlxArFt9aSCTrlBxGW9S4ZB/V5Bf5uvU7c3YlFN0nLW2c&#10;7MOajC8aW9EvSc8sSBb/BbgmpX1Yk1GtprDPjdMhoEnaWQZUfLdsJauaXnF6oK9psBRSy5rsk6xT&#10;ZR0tpiTZ+yuZwTc7lOjCnRyLFgPXk/r/lpWsDle8nt7xKOf+Ss6x5ZkJfvXpFdlxA/OVk72aDu1n&#10;V9OD2D7M+b5d5yo6dsVu1+133ebJ/dkD0nX1Z2PdRKM8Bc90p3FNcxMtlA4T16xX0QqmwoZx8/a9&#10;9LfNoZXuqW8k9KyVrDzX0Re10Dro6KNWu98RrkDydsFG8rMMHNwZ1v1s1L98YmMM1WvJql7AICXB&#10;yYiO9HpEgr/r4BG7fr64RESLnYnffliwb4mTDhKlGdRRP9w2aDBgMVVgSQK1YC5zcykiwzJMiQkz&#10;2bNUO6rhpBGeUDT4SZnFVUM1W1QOjJq2mCS/T1pjMglioFbvezBNQWxX7Jhu9tqs+DUuawQ0tUWF&#10;wkndSzIyeZOI5EM1gO0gWZRIGBbvuMC4RUCpeimoe/1Fs+mBr7nfrO7ghIyaJ5OVT02Qn9IZEAgx&#10;wqoZtbDHF/VpGVBcD+KL8UdyAAcCQeTbnz743zkVlSkka/4ovXyIY5+sO/lMkoVJjPplSNOj+yAC&#10;qUNLQWoYeWZUg2Slul5UDwallbxfVC8mSwtJ00lMuxGNRSVf+J9L1gJIhxgka2EkgTBZxhK3LSSR&#10;okaAMmIqLjnWV7LEut0+pclKTT5p18XLQ3Bksk0runXT5uquUbLSYOhQcHBILmBHigaCAcmiOh7S&#10;ZH0/dAV3yXpRy7z4iIN1RgUODowr+JZwotSahOqULnVgGpR28xv+VylVmKwNtNhSP0i+nsJk1VWM&#10;cHhv/PPTXmUa8PPP13jD6NX48b3iDv3XV3yfazV+zPqZtg9d4lkXJslav3u4Mj/m3UkNeI3ft1yW&#10;mT+QlvDrQ41bszprnlXfi1ySuVf1C3yI9r1naMrDn7B/zxSmEPex7GuCi5N9J/oB/ma875LxnxC+&#10;h1V/8fgxHnvs5Hm3xV2jsFLctV5Zf4yZrx1W415eeFfMfEVsBku+0bwUC8yfSry/ecZyk4oh729d&#10;NPeF0lnc+evV68F8rcN767lrDcjGe3vozn0PfCZM5b2ward91eXBi15/GkBfY+XSRsPUnhmI2LnD&#10;7kfpN94j6Gus+LQF0U6GP3CLwX76AhRKG8X+mv0Wpx8ZFiotDjcy6BmHY/m1Xkg8JhdqfyFNLpQ2&#10;PtZnvtYhemXRHzsl0PdRDowuob8JBVbtuNGiz52YJ7i/yPAwjC8l6ihL79GExPPkgiLHdyweoDAs&#10;xM+gFRs3alp/7J6w0CBVVOUkgTk/hjWL+FeOCk374AuMIe4CQkLcc9fS5XjfsdBrl3zZrfCqavJ+&#10;7jorg2SjhikPoPciFBo3fuausqJPDgwKerxk05b1x659eZZX5mTbojBpTPrUw/DW0ZDk2uLdh7Z5&#10;kp9hK/WopeZRHkY7JCnu3B/FGoVxOoqFjcePBSg95lJl3vxerHnj+WJZjZfWY1Cs2GSoWmqwGhx4&#10;lQaogXotQmFxIAymqI+X9+/0PKS/sjYgUa6FKEwgwTDBh2ZWwz3GclUvN2VMGClu5qb2vQv8zBWT&#10;kYZdrbCjNZx9eW7+DYy/chvl5R67/LMnBJefi2QT/mPGEJ0OwsaIRi31WxslSssho1DRP75M9uJf&#10;pT3U0bIuuPDJE/0exZCcPpMf339m2vnXz5G94uuYDqd7RetQfMgb2Z8Puovi5Jys2WV7ytMq8rLA&#10;4/5pXIfSnZM1mWheoXuohfdTRX2thjWupQVvyPauJj6OjkvkNXpsyKQ6G8+z2oBv00xxeYNrNuVl&#10;Qsq5nSzz/nlaeclljUVABfXlNc47e6/Kc9zaW00zeIt2dVTqc088kk6PdgndG7WrY2K2kRIvDsfm&#10;3RkW3Wq7lzkKfX/bnl/zmTNK6S/1Drm3bdP9kTfmGv4mf5m4tJWV9C40eEBFU8WaXCFwXm+1/jjH&#10;iSfKPE1u33gIrmFs7letyefbByip55R/MlVp8ss6u4hrklfpKk2m70eiprQFTabvRyJf2ipNpu9H&#10;4lOTPzU5A30/Ep+a/KnJGej7kfjU5E9NzkDfj8SnJn9qcgb6fiQ+NXllTaa4Y+4bQpKbuy/VvYEm&#10;xxdssM09clVgyPFwuHvT5A00Ob1OdHi9zdk30eRkO3ZbdQ8FNx4e3cd9c00Wtrzw6Wu1P14Jz+t4&#10;8Ciq4OSv/oayP2frmlOf38Hp2/vQZHRcKSvLg1/e0655Pfu7ElIu9u6+tDvfBaTd+cuxHX7dkyFl&#10;SEi6yJtrMvZ4YX8OFUryiVJ2wV0GaWVrcV9aqQr9Vl5YXClPf71RKiFu3XxpV9bkCNuWljKoJ9lq&#10;FvhT64YrpCut1IjaSWfPpS66Bh1XbKm0r6bJZ9cSbXPmK7qGRi8d2reNKJgZXGmf41y21kQsNLmn&#10;tCtq8tVNFfA7/TFwvYma4ZT0KFnoeLmhL210I9eXNrxFUVfalTU5yILkXbVVvtMBVNv29qJnN12v&#10;0q60/d8wUNjH7yntK47J0v3UKsOM2pWj1oGUi/YQV1qJJ2hcjmsLlHbVMRl1qfmUVFwDipPm+SJj&#10;WEvF9o9gX1p5PrkH8/XiLm6+b00W5FGq38FVWPfgkRq42KgFfbYrWL608lTyJ5Rndwfi3WnyKNKK&#10;NGm5wvWRPD2DB5Jj1iJha1UXsOue+aPzjuxvOeT+AszCxO2EWl8/zbdDfx+9R5r6nd3ZWRbMKi/t&#10;7XA4tZj/X0K9/j/Jcd9K39rJ0EyHj4Zemg4ernrb5dnGQumoorDpMBmiwVbov/qYLSc7jeZ7OHTb&#10;mtUPQPZewnFWaR/JVYGH4y2Ulm8JuwFIn5lW9uvh1ko3jaeQT3u40VJo2+Ot3Z4opubooXQ8tdt2&#10;PxzhDvutlxrEe7pt2+3wz4xd9+12H48fiF0ClkorD32BMwh9Uwt6Hc3Y+GCNrhqfGKFDsobZwrkP&#10;dL7KBNJhBY5eNuDUC8YuCKlF0uQ5FY3eHrOsaGUEMszg4G6wOUeYVJ+0FMT+dE3TtVvLnqZrU59L&#10;25rbOVvaIoif+du1W8uW6pCaQtDsQduqW3PZ6l+psKYw7xAN6neKPHBN0YFJt95clWrE7MuaMdFd&#10;LRxVQOOFf6Rxlh21sZbPui5UM5zVYDps71TCpAZrfJNCeTRe7bdhK2tG0Y7UPG1SK6Nk0BytmdkS&#10;ak6wlpRgZoh7hymfG6+al/jZ0+dK0Bu5LLrVfmB2VUIsKUSmBm5zWhpiiOJ1XLW0vpLdRFbNEpN+&#10;U6c52tISo8JSpRqbbpWlF02RRNR/OPGPcqWlpUaEJezNB2tyjy8tpXKltTL2+NK6+lPXQy9rxLYI&#10;zUSr9aG1HGTqYn4aDH9vpAdZHS8tPdQsysjRQLGYfGlhEDKlDZLss/JYaS2kRgb10Np0kYVlcGhq&#10;ca6E0dJKdEG9BYX0BmFYWjVY92e+fGldsjAjAv2u0ORgONNhSLPN/TPTI0lC+y8j82OMJuteNpoq&#10;Lb7cIGXa40vLx29cWtS3GsKxsVzaylFK8K+dq41hz5p9gr9GAy4yUTYT4g0ewYfJ0uo3YrBvpc8s&#10;iEsrtE77o6zkS1v5BAJ8FLq2CzK0t9aV6ILHufRDa9CjNZIwXdroHVKaC23r0pLYgjLsrRJKpQ2z&#10;fVaj+leBeSNnck/9FsZBZ47xQ0q8+TCY5npoW8zswNOE2MGlg+kqp59H71hAwu59bmM2m/8BPMHa&#10;Dl1CSVEAAAAASUVORK5CYIJQSwECLQAUAAYACAAAACEAsYJntgoBAAATAgAAEwAAAAAAAAAAAAAA&#10;AAAAAAAAW0NvbnRlbnRfVHlwZXNdLnhtbFBLAQItABQABgAIAAAAIQA4/SH/1gAAAJQBAAALAAAA&#10;AAAAAAAAAAAAADsBAABfcmVscy8ucmVsc1BLAQItABQABgAIAAAAIQDnnglJfQMAAMAHAAAOAAAA&#10;AAAAAAAAAAAAADoCAABkcnMvZTJvRG9jLnhtbFBLAQItABQABgAIAAAAIQCqJg6+vAAAACEBAAAZ&#10;AAAAAAAAAAAAAAAAAOMFAABkcnMvX3JlbHMvZTJvRG9jLnhtbC5yZWxzUEsBAi0AFAAGAAgAAAAh&#10;AEOP3vvfAAAACwEAAA8AAAAAAAAAAAAAAAAA1gYAAGRycy9kb3ducmV2LnhtbFBLAQItAAoAAAAA&#10;AAAAIQDKt0UnmxcAAJsXAAAUAAAAAAAAAAAAAAAAAOIHAABkcnMvbWVkaWEvaW1hZ2UxLnBuZ1BL&#10;BQYAAAAABgAGAHwBAACvHwAAAAA=&#10;">
              <v:fill type="frame" o:title="Region Västmanlands logo" recolor="t" rotate="t" r:id="rId2"/>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14:anchorId="13510DE9" wp14:editId="278F60DD">
              <wp:simplePos x="0" y="0"/>
              <wp:positionH relativeFrom="page">
                <wp:posOffset>450215</wp:posOffset>
              </wp:positionH>
              <wp:positionV relativeFrom="page">
                <wp:posOffset>1223010</wp:posOffset>
              </wp:positionV>
              <wp:extent cx="5669915" cy="13970"/>
              <wp:effectExtent l="0" t="0" r="0" b="0"/>
              <wp:wrapNone/>
              <wp:docPr id="1"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3"/>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AFEC011">
            <v:rect id="LogoDecor" style="position:absolute;margin-left:35.45pt;margin-top:96.3pt;width:446.45pt;height:1.1pt;z-index:251659264;visibility:visible;mso-wrap-style:square;mso-wrap-distance-left:9pt;mso-wrap-distance-top:0;mso-wrap-distance-right:9pt;mso-wrap-distance-bottom:0;mso-position-horizontal:absolute;mso-position-horizontal-relative:page;mso-position-vertical:absolute;mso-position-vertical-relative:page;v-text-anchor:middle" alt="Region Västmanlands logo" o:spid="_x0000_s1026" o:allowincell="f" stroked="f" strokecolor="#670a15 [1604]" strokeweight="2pt" w14:anchorId="43E54D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c7TydwMAALcHAAAOAAAAZHJzL2Uyb0RvYy54bWysVd1u2zYUvi+wdyB4&#10;70jyZCcy4hRpDA8FjCZIuvWapihLAEVyJB07Lfo2fZO92D6SsuO2wYZ284V8yEOen+985/Dy9b6X&#10;5FFY12k1p8VZTolQXNed2szp7++XowtKnGeqZlIrMadPwtHXV7+8utyZmRjrVstaWAIjys12Zk5b&#10;780syxxvRc/cmTZCQdlo2zOPpd1ktWU7WO9lNs7zabbTtjZWc+EcdhdJSa+i/aYR3N82jROeyDlF&#10;bD5+bfyuwze7umSzjWWm7fgQBvuJKHrWKTg9mlowz8jWdt+Z6jtutdONP+O6z3TTdFzEHJBNkX+T&#10;zUPLjIi5ABxnjjC5/88sf/d4Z0lXo3aUKNajRCu90QvBtaWkFo4DrHuxQXnJH399cb5nSqKcjkgc&#10;C/DtjJvByoO5s8PKQQxY7Bvbh39kSfYR8qcj5GLvCcfmZDqtqmJCCYeu+LU6jyXJni8b6/xvQvck&#10;CHNqUdEINHtcOQ+HOHo4EnytZWeWnZQHecAMSfw7s1I1Fppve6F8opcVknkk79rOOErsTPRrAbTs&#10;27pI5HHeCs/b4LCB43sEmMI6KhDiaVhSkd2cjidlDkJyBtI38AGxNzDs1IYSJjfoJu5tTFXpkBGM&#10;plQXzLXkkYHQTsuuDlHAg1RBLyLlEzJY7T3EuA+4Ix0/VcW4zN+Mq9FyenE+KpflZATQL0Z5Ub2p&#10;pnlZlYvl5+C2KGdtV9dCrTolDq1RlN8B+SKjhyZNpI7N8YM5x9QOhYzTQNxIm9JmnKM+RcTGtawW&#10;aXuS4zegcbwRsfnKWGDLixB+lXC8B/wO/xHHLHA9sTtK/kmKgK5U96JBE4HP4xRVGF//IeBoMFhO&#10;jBpsDxm/bDuxYDgfSx6pcAws/6fA0uVEHtyInrXyx8t9pzAOwvYR2IS5RBkGz+k88DqBJohrXT9h&#10;xFjt4whwhi87lGDFnL9jFsMWXYAHxN/i00iN1tCDREmr7ceX9sN5EBFaSnYY3miFP7fMCkrkW4Xp&#10;WBVlGaZ9XJST8zEW9lSzPtWobX+j0U6YgIguiuG8lwexsbr/gHfmOniFiikO36lBh8WNxxoqvFRc&#10;XF9HGRPeML9SD4YH4wG+QL73+w/MmmGeeXDsnT4Mejb7Zqyls+Gm0tdbr5suDpdnXAe88TpEpg4v&#10;WXh+Ttfx1PN7e/U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wyBOAAAAAK&#10;AQAADwAAAGRycy9kb3ducmV2LnhtbEyPPU/DMBCGdyT+g3VILIg6FBSaEKcqSBWiTDR0YHPjI4lq&#10;n0Pstum/5zrBeO89ej+K+eisOOAQOk8K7iYJCKTam44aBZ/V8nYGIkRNRltPqOCEAebl5UWhc+OP&#10;9IGHdWwEm1DItYI2xj6XMtQtOh0mvkfi37cfnI58Do00gz6yubNymiSpdLojTmh1jy8t1rv13imo&#10;3r5uFj/9Zpe9Wnx36Wn5vKo2Sl1fjYsnEBHH+AfDuT5Xh5I7bf2eTBBWwWOSMcl6Nk1BMJCl97xl&#10;e1YeZiDLQv6fUP4CAAD//wMAUEsDBAoAAAAAAAAAIQBOlOvSCwoAAAsKAAAUAAAAZHJzL21lZGlh&#10;L2ltYWdlMS5wbmeJUE5HDQoaCgAAAA1JSERSAAAHJwAAAAUIAwAAAa8lIC8AAAABc1JHQgCuzhzp&#10;AAAABGdBTUEAALGPC/xhBQAAAhZQTFRF///++9DC6npp7IVy/d7T//798ZyJ529g86mW///96Xpp&#10;7IVz/t/U86mV/NHC6nlp7IRy/uDU//789rWj+tDC/+3o+MKz//Do/+7o9raj+MKy/+/p75B9/+7n&#10;97ak6G9h97Wk5m5g75B++cOy6ntq9rak+MKx8JyJ/+7p+9DB63pq/NHD5GJX//385GNY8p2K7YVz&#10;8ZyK/+HV525g9KmW//3775F+97aj63tq+9DD9rWi/t/T6Xpq529h64Ry7o99+tDB/uDW/uDV6npq&#10;64Rz/u3n3jxB3DE62zE64UhI3TI73DE73zxB2zE74EdI3TE79KmX/t/V30dI4lZQ4lVQ5WNY/9/U&#10;6HBh/t7U4lVP/d3S4VVP3j1B3TI641VQ3z1B3TxA8p2J30ZH//77/d3T3TE65GNX/v38+cOz63pp&#10;4VRP30dH8JF+4EhH/+HW+cKy/+DV9bSi9aqX/u7p3jtB/uzm3ztB97al3jxA+MOz75F97pB97Y99&#10;6G5g42JX+sSz5WJY7o9+42NY42FX3TxB+8/B4EZH5WNX86iV+87A/t7V3jtA856L/e3n///8/+/o&#10;/u7o5WRY+sSy+s7B2jE7/+DW86iW6HBg4DxB3DI76W9h/vz75m9g9bSj6G9g6ntp9KiW/d7U8p6K&#10;5GFX+Lek/u3m8pyJ6Xlp42FY/NDB/+3n+s/B64Vz+Lel9bWi5WJX/e3oAAAA4UiXCgAAALJ0Uk5T&#10;////////////////////////////////////////////////////////////////////////////&#10;////////////////////////////////////////////////////////////////////////////&#10;////////////////////////////////////////////////////////////////////////////&#10;////////AAsuQ+IAAAAJcEhZcwAALiMAAC4jAXilP3YAAAbASURBVFhHvZc/b9s6FMUJdMn0xn6D&#10;Ih695ntkiQtlaKDBa+ApoxcjgKcARoCMRTO6n/Gd+4fUuRIZyX0vJRKC0o+Xl0eHpOSU0mNKh5SO&#10;aKVVSmu9epYrVNuUvshtAHQAQOeUNtoNDA2K124WfxZg8biB2/X4G7n6r/HoG+MBxvGnSsS1R9jA&#10;GgGKPvhD/wxQ6/XyePSkeHSjeH2wFq8Ti/EQZvHvclXLT/HRmJwf3fb5D/1/p/QAgDAAdDOAxpVN&#10;Ev8/CVh2sRUDY0hcl4gnyw7wi4AFoSvuL86PPzwWyY8oy3+rd98UeH7EljRoYADPj2yjNN8svy0M&#10;BpiqgFF+AKSRh2z5X3N+A54fjwjXFoE/6P9nJj/4KE09PxrjNCU/+qE3GvBVV5s+KEuJOAPoIcOW&#10;ueAu/rAi3Aj8owty4C6C0MMBCtJiBAOosaOGNLgoYMhf0tTz48FY0Ex+8RtllH9IY/k5TT0/hq3o&#10;/yg/AEb2/Bh0aX5xCIXz4y/kH6UJ+S1NWAgY0caxhQAw3iG2ENDApa8Q2wi8QhyYXQbwB/CC+5Yc&#10;FwUM+UuaAkJ+3OL8uClRWN0lTZiYHQScHxGSZmYj2F0DQ348xwJCGss/A/AHIPpLGs7vxlTzC8CI&#10;fBBW0kDmc9fhTvK6l3rfoV966fViCq4ZeLsXsM4XUlu7V+ARvUV4HEXkW1ZDVlp3mG0GPmAn4KDg&#10;OQyl4LY3QAN2HR6NR4zU0FAX6N+19Ac1U/1r78u1R5jMEDfR70MF/RbhAwrYu3695ZOmiKiGh7K0&#10;DrR9UJkB5GjSz7WBqptT/Q5Upuun5KYm+u/Rw6TPPpRj7JAikyLM/31Ffy8RZnNFZtCfpyt1lBlq&#10;AXGZE/hgmd/rhU/X2gA3EoWJaL3VQ/6IgxG7NwDZ5OkoA6VnBSsDBwXXU/CmYK3gbACnAIpFfJHn&#10;lc444xcArdf6nnlUcGKw/RgcFUQ19oGoMv+K/mUyP0k/q8EXIgrLrOnXSUdwgX6bgkVcJFOByfxT&#10;/ZsAmm429ZNMAy5zkf7/bZk3D03b0M1DM7w0uF54aIY4i9BJBTBzaPK7wbEegfcGeNL50JSDKZ+m&#10;jk3/RKa1w2nKahbqt9rjFEyHiu9GxqQ/vAJ7lemm5b5Sm/7s5iTC9GegmSoyp/orr4D2t9GM/njL&#10;6onNuRbwVtGvwL6Nwruxp5fmaNGyfgIsc+7bKE56KrMCKhEkM89tpP+srRU+blH28mmbthKbfumt&#10;DPQsMvBbIx4c6H73iADkV3Ha4usdkhS8O9Bz4qBgrSfEM76hUQzs8VmNH49TcJCJe8TGhrpVsMWP&#10;iDIU59iLDWmtc3tRUJE5oz+rWaL/KgA9i1m/T3ovv2vSK35gjPSbGtMfZE71hwezZaARD1P9ZwUV&#10;N820iv6mzAo4kP6Tz02/Rfb49YQpTPUfSGbQz6CpP/i/N6BTMP0r18+TdiB1XpsKzq9SZzCR2QSV&#10;B1Nb5qZfP0+imql+A7KaV13X/dB7KHiJdfpGR2mCTdf3AegzQTmh/d3bAWz6vi9gC6BCUE59Z6eD&#10;lC0uMtgwOFAEfkrZQSPlgAtdXijnru/sywxFwBDBQwHoukMRoM9EShPcEThjIgV87/tO1x2KALVF&#10;CiIKeGTwA0CfO8ojhg1AVypKAB1E5Qic1QWIN3rESpEnrVsfZQVvAph1swnEzYb/DZuD/2yz+D/Y&#10;TKDpfzSNIib+N21mMG8zg2Dz2P/iTdP/4OYYFP8DwEWOOCJfAez/E0Wo/zlCLGD/2bT+ytuIiJv2&#10;cv8XbfOqzRGQzcH/aPPIzRtvf8Uz/KvbnHfzxH9976JMbG76X9/mmEm2+UgRcHMAE/+9HUx7Z/8l&#10;4s9txjHf3Xm77f+ibR5O86b/DOQ0D26yzcH/y2xmsGyb32Em4v8JHXZ2S8X1ecuJ6uLFFu0myHtR&#10;zrDyyGXVt0DZvQsBLhjYqx7llrw4A9jHAco9lksGV2gXgKVaHscV2sULASViDG68LUMxKPtEQHnk&#10;mFQB12gTGLbcdYzo+xzxROBdImif9E/eBhg20HoXXqBDxHrXdfrthBJNQw52k/1v25yBrJjPsFlM&#10;a/qfvcFPPvbffiZKkYhg87ybTYBhy14cg+DmYPNC/8viYyA2F//XaGc3g/9yVBHodrwwgv/eFpuD&#10;m2Rz9P8ztvkbclzm/3ibFzd5mwsI/tM275Zt84v9b9lMuxmdZv1f7RCRAW9zeYcVN8XmvM31dcif&#10;Q+x/WRgfHNoLdvMkIlsgYN7mpptN/8fbnGwednM4zdlm2f91m9EpuDnvPzQV08b+M+hOKf0LKBUm&#10;aFz16QUAAAAASUVORK5CYIJQSwECLQAUAAYACAAAACEAsYJntgoBAAATAgAAEwAAAAAAAAAAAAAA&#10;AAAAAAAAW0NvbnRlbnRfVHlwZXNdLnhtbFBLAQItABQABgAIAAAAIQA4/SH/1gAAAJQBAAALAAAA&#10;AAAAAAAAAAAAADsBAABfcmVscy8ucmVsc1BLAQItABQABgAIAAAAIQAtc7TydwMAALcHAAAOAAAA&#10;AAAAAAAAAAAAADoCAABkcnMvZTJvRG9jLnhtbFBLAQItABQABgAIAAAAIQCqJg6+vAAAACEBAAAZ&#10;AAAAAAAAAAAAAAAAAN0FAABkcnMvX3JlbHMvZTJvRG9jLnhtbC5yZWxzUEsBAi0AFAAGAAgAAAAh&#10;APosMgTgAAAACgEAAA8AAAAAAAAAAAAAAAAA0AYAAGRycy9kb3ducmV2LnhtbFBLAQItAAoAAAAA&#10;AAAAIQBOlOvSCwoAAAsKAAAUAAAAAAAAAAAAAAAAAN0HAABkcnMvbWVkaWEvaW1hZ2UxLnBuZ1BL&#10;BQYAAAAABgAGAHwBAAAaEgAAAAA=&#10;">
              <v:fill type="frame" o:title="Region Västmanlands logo" recolor="t" rotate="t" r:id="rId4"/>
              <w10:wrap anchorx="page" anchory="page"/>
              <w10:anchorlock/>
            </v:rect>
          </w:pict>
        </mc:Fallback>
      </mc:AlternateContent>
    </w:r>
    <w:r>
      <w:t xml:space="preserve"> </w:t>
    </w:r>
    <w:bookmarkEnd w:id="19"/>
  </w:p>
  <w:tbl>
    <w:tblPr>
      <w:tblStyle w:val="Tabellrutnt"/>
      <w:tblW w:w="10404" w:type="dxa"/>
      <w:tblInd w:w="-1276" w:type="dxa"/>
      <w:tblBorders>
        <w:top w:val="none" w:sz="0" w:space="0" w:color="auto"/>
        <w:left w:val="none" w:sz="0" w:space="0" w:color="auto"/>
        <w:bottom w:val="dotted" w:sz="4" w:space="0" w:color="CF142B" w:themeColor="accent1"/>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812"/>
      <w:gridCol w:w="3061"/>
      <w:gridCol w:w="1531"/>
    </w:tblGrid>
    <w:tr w:rsidR="006B68A4" w14:paraId="6B05EF1D" w14:textId="77777777" w:rsidTr="00375759">
      <w:trPr>
        <w:trHeight w:val="275"/>
      </w:trPr>
      <w:tc>
        <w:tcPr>
          <w:tcW w:w="5812" w:type="dxa"/>
          <w:vMerge w:val="restart"/>
        </w:tcPr>
        <w:p w14:paraId="7B56C442" w14:textId="7734A214" w:rsidR="006B68A4" w:rsidRPr="00A1609F" w:rsidRDefault="006B68A4" w:rsidP="00BC6C7D">
          <w:pPr>
            <w:pStyle w:val="Dokumentinformation"/>
            <w:rPr>
              <w:b/>
            </w:rPr>
          </w:pPr>
          <w:r>
            <w:rPr>
              <w:b/>
            </w:rPr>
            <w:fldChar w:fldCharType="begin"/>
          </w:r>
          <w:r>
            <w:rPr>
              <w:b/>
            </w:rPr>
            <w:instrText xml:space="preserve"> STYLEREF  Titel  \* MERGEFORMAT </w:instrText>
          </w:r>
          <w:r>
            <w:rPr>
              <w:b/>
            </w:rPr>
            <w:fldChar w:fldCharType="separate"/>
          </w:r>
          <w:r w:rsidR="009052CD" w:rsidRPr="009052CD">
            <w:rPr>
              <w:bCs/>
            </w:rPr>
            <w:t>Vårdgaranti ur ett</w:t>
          </w:r>
          <w:r w:rsidR="009052CD">
            <w:rPr>
              <w:b/>
            </w:rPr>
            <w:t xml:space="preserve"> patientperspektiv</w:t>
          </w:r>
          <w:r>
            <w:rPr>
              <w:b/>
            </w:rPr>
            <w:fldChar w:fldCharType="end"/>
          </w:r>
        </w:p>
      </w:tc>
      <w:tc>
        <w:tcPr>
          <w:tcW w:w="3061" w:type="dxa"/>
        </w:tcPr>
        <w:p w14:paraId="4AB422F8" w14:textId="77777777" w:rsidR="006B68A4" w:rsidRDefault="006B68A4" w:rsidP="00BC6C7D">
          <w:pPr>
            <w:pStyle w:val="Dokumentkategori"/>
          </w:pPr>
          <w:bookmarkStart w:id="20" w:name="bmkDocType_01"/>
          <w:r>
            <w:t xml:space="preserve"> </w:t>
          </w:r>
          <w:bookmarkEnd w:id="20"/>
        </w:p>
      </w:tc>
      <w:tc>
        <w:tcPr>
          <w:tcW w:w="1531" w:type="dxa"/>
          <w:vMerge w:val="restart"/>
          <w:tcBorders>
            <w:bottom w:val="nil"/>
          </w:tcBorders>
        </w:tcPr>
        <w:p w14:paraId="7BAE5BD5" w14:textId="77777777" w:rsidR="006B68A4" w:rsidRDefault="006B68A4" w:rsidP="00BC6C7D">
          <w:pPr>
            <w:pStyle w:val="Brdtext"/>
            <w:spacing w:after="0" w:line="240" w:lineRule="auto"/>
          </w:pPr>
          <w:bookmarkStart w:id="21" w:name="objLogoFollowingPages_01"/>
          <w:r>
            <w:t xml:space="preserve"> </w:t>
          </w:r>
          <w:bookmarkEnd w:id="21"/>
          <w:r>
            <w:t xml:space="preserve"> </w:t>
          </w:r>
          <w:bookmarkStart w:id="22" w:name="objLogoDecor_02"/>
          <w:r>
            <w:t xml:space="preserve"> </w:t>
          </w:r>
          <w:bookmarkEnd w:id="22"/>
        </w:p>
      </w:tc>
    </w:tr>
    <w:tr w:rsidR="006B68A4" w14:paraId="7BE6282E" w14:textId="77777777" w:rsidTr="00375759">
      <w:trPr>
        <w:trHeight w:val="272"/>
      </w:trPr>
      <w:tc>
        <w:tcPr>
          <w:tcW w:w="5812" w:type="dxa"/>
          <w:vMerge/>
        </w:tcPr>
        <w:p w14:paraId="5DB32BBC" w14:textId="77777777" w:rsidR="006B68A4" w:rsidRDefault="006B68A4" w:rsidP="00BC6C7D">
          <w:pPr>
            <w:pStyle w:val="Dokumentinformation"/>
            <w:rPr>
              <w:b/>
            </w:rPr>
          </w:pPr>
        </w:p>
      </w:tc>
      <w:tc>
        <w:tcPr>
          <w:tcW w:w="3061" w:type="dxa"/>
        </w:tcPr>
        <w:p w14:paraId="3DA1C368" w14:textId="77777777" w:rsidR="006B68A4" w:rsidRPr="00A83A93" w:rsidRDefault="006B68A4" w:rsidP="00BC6C7D">
          <w:pPr>
            <w:pStyle w:val="Dokumentinformation"/>
          </w:pPr>
          <w:bookmarkStart w:id="23" w:name="capYourDate_01"/>
          <w:r>
            <w:rPr>
              <w:b/>
            </w:rPr>
            <w:t xml:space="preserve"> </w:t>
          </w:r>
          <w:bookmarkEnd w:id="23"/>
          <w:r>
            <w:rPr>
              <w:b/>
            </w:rPr>
            <w:t xml:space="preserve"> </w:t>
          </w:r>
          <w:bookmarkStart w:id="24" w:name="bmkYourDate_01"/>
          <w:r>
            <w:t xml:space="preserve"> </w:t>
          </w:r>
          <w:bookmarkEnd w:id="24"/>
        </w:p>
      </w:tc>
      <w:tc>
        <w:tcPr>
          <w:tcW w:w="1531" w:type="dxa"/>
          <w:vMerge/>
          <w:tcBorders>
            <w:bottom w:val="nil"/>
          </w:tcBorders>
        </w:tcPr>
        <w:p w14:paraId="01D24D25" w14:textId="77777777" w:rsidR="006B68A4" w:rsidRDefault="006B68A4" w:rsidP="00BC6C7D">
          <w:pPr>
            <w:pStyle w:val="Brdtext"/>
            <w:jc w:val="right"/>
            <w:rPr>
              <w:noProof/>
            </w:rPr>
          </w:pPr>
        </w:p>
      </w:tc>
    </w:tr>
    <w:tr w:rsidR="006B68A4" w14:paraId="1F6E3D8A" w14:textId="77777777" w:rsidTr="00375759">
      <w:trPr>
        <w:trHeight w:val="272"/>
      </w:trPr>
      <w:tc>
        <w:tcPr>
          <w:tcW w:w="5812" w:type="dxa"/>
          <w:vMerge/>
          <w:tcBorders>
            <w:bottom w:val="nil"/>
          </w:tcBorders>
        </w:tcPr>
        <w:p w14:paraId="47A05F34" w14:textId="77777777" w:rsidR="006B68A4" w:rsidRDefault="006B68A4" w:rsidP="00BC6C7D">
          <w:pPr>
            <w:pStyle w:val="Dokumentinformation"/>
            <w:rPr>
              <w:b/>
            </w:rPr>
          </w:pPr>
        </w:p>
      </w:tc>
      <w:tc>
        <w:tcPr>
          <w:tcW w:w="3061" w:type="dxa"/>
          <w:tcBorders>
            <w:bottom w:val="nil"/>
          </w:tcBorders>
        </w:tcPr>
        <w:p w14:paraId="6E712D6C" w14:textId="77777777" w:rsidR="006B68A4" w:rsidRPr="00BA6217" w:rsidRDefault="006B68A4" w:rsidP="00BC6C7D">
          <w:pPr>
            <w:pStyle w:val="Dokumentinformation"/>
          </w:pPr>
          <w:bookmarkStart w:id="25" w:name="capOtherInfo4_01"/>
          <w:r>
            <w:rPr>
              <w:b/>
            </w:rPr>
            <w:t xml:space="preserve"> </w:t>
          </w:r>
          <w:bookmarkEnd w:id="25"/>
          <w:r w:rsidRPr="00D317FA">
            <w:rPr>
              <w:b/>
            </w:rPr>
            <w:t xml:space="preserve"> </w:t>
          </w:r>
          <w:bookmarkStart w:id="26" w:name="bmkOtherInfo4_01"/>
          <w:r>
            <w:t xml:space="preserve"> </w:t>
          </w:r>
          <w:bookmarkEnd w:id="26"/>
        </w:p>
      </w:tc>
      <w:tc>
        <w:tcPr>
          <w:tcW w:w="1531" w:type="dxa"/>
          <w:vMerge/>
          <w:tcBorders>
            <w:bottom w:val="nil"/>
          </w:tcBorders>
        </w:tcPr>
        <w:p w14:paraId="06E878C8" w14:textId="77777777" w:rsidR="006B68A4" w:rsidRDefault="006B68A4" w:rsidP="00BC6C7D">
          <w:pPr>
            <w:pStyle w:val="Brdtext"/>
            <w:jc w:val="right"/>
            <w:rPr>
              <w:noProof/>
            </w:rPr>
          </w:pPr>
        </w:p>
      </w:tc>
    </w:tr>
    <w:tr w:rsidR="006B68A4" w14:paraId="36598E6C" w14:textId="77777777" w:rsidTr="00375759">
      <w:trPr>
        <w:trHeight w:val="397"/>
      </w:trPr>
      <w:tc>
        <w:tcPr>
          <w:tcW w:w="8873" w:type="dxa"/>
          <w:gridSpan w:val="2"/>
          <w:tcBorders>
            <w:bottom w:val="nil"/>
          </w:tcBorders>
        </w:tcPr>
        <w:p w14:paraId="633BA967" w14:textId="77777777" w:rsidR="006B68A4" w:rsidRDefault="006B68A4" w:rsidP="00BC6C7D">
          <w:pPr>
            <w:pStyle w:val="Dokumentinformation"/>
            <w:tabs>
              <w:tab w:val="left" w:pos="7330"/>
            </w:tabs>
          </w:pPr>
        </w:p>
      </w:tc>
      <w:tc>
        <w:tcPr>
          <w:tcW w:w="1531" w:type="dxa"/>
          <w:vMerge/>
          <w:tcBorders>
            <w:bottom w:val="nil"/>
          </w:tcBorders>
        </w:tcPr>
        <w:p w14:paraId="02DEBF32" w14:textId="77777777" w:rsidR="006B68A4" w:rsidRDefault="006B68A4" w:rsidP="00BC6C7D">
          <w:pPr>
            <w:pStyle w:val="Brdtext"/>
            <w:jc w:val="right"/>
            <w:rPr>
              <w:noProof/>
            </w:rPr>
          </w:pPr>
        </w:p>
      </w:tc>
    </w:tr>
  </w:tbl>
  <w:p w14:paraId="24B993FD" w14:textId="77777777" w:rsidR="006B68A4" w:rsidRPr="001C3D4F" w:rsidRDefault="006B68A4" w:rsidP="00CF3410">
    <w:pPr>
      <w:pStyle w:val="Sidhuvud"/>
    </w:pPr>
  </w:p>
  <w:p w14:paraId="7E6F17B7" w14:textId="77777777" w:rsidR="006C0A66" w:rsidRPr="006B68A4" w:rsidRDefault="006C0A66" w:rsidP="006B68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E8B4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5822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282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7E5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D0BC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04E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3047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FD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303E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F07A8D"/>
    <w:multiLevelType w:val="multilevel"/>
    <w:tmpl w:val="8D7E8F5C"/>
    <w:lvl w:ilvl="0">
      <w:start w:val="1"/>
      <w:numFmt w:val="bullet"/>
      <w:lvlText w:val=""/>
      <w:lvlJc w:val="left"/>
      <w:pPr>
        <w:ind w:left="360" w:hanging="360"/>
      </w:pPr>
      <w:rPr>
        <w:rFonts w:ascii="Wingdings 3" w:hAnsi="Wingdings 3"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3F32B0"/>
    <w:multiLevelType w:val="multilevel"/>
    <w:tmpl w:val="F9EC72C6"/>
    <w:lvl w:ilvl="0">
      <w:start w:val="1"/>
      <w:numFmt w:val="decimal"/>
      <w:lvlRestart w:val="0"/>
      <w:pStyle w:val="Rubrik1"/>
      <w:lvlText w:val="%1"/>
      <w:lvlJc w:val="left"/>
      <w:pPr>
        <w:ind w:left="850" w:hanging="850"/>
      </w:pPr>
      <w:rPr>
        <w:rFonts w:hint="default"/>
      </w:rPr>
    </w:lvl>
    <w:lvl w:ilvl="1">
      <w:start w:val="1"/>
      <w:numFmt w:val="decimal"/>
      <w:pStyle w:val="Rubrik2"/>
      <w:lvlText w:val="%1.%2"/>
      <w:lvlJc w:val="left"/>
      <w:pPr>
        <w:ind w:left="850" w:hanging="850"/>
      </w:pPr>
      <w:rPr>
        <w:rFonts w:hint="default"/>
      </w:rPr>
    </w:lvl>
    <w:lvl w:ilvl="2">
      <w:start w:val="1"/>
      <w:numFmt w:val="decimal"/>
      <w:pStyle w:val="Rubrik3"/>
      <w:lvlText w:val="%1.%2.%3"/>
      <w:lvlJc w:val="left"/>
      <w:pPr>
        <w:ind w:left="850" w:hanging="850"/>
      </w:pPr>
      <w:rPr>
        <w:rFonts w:hint="default"/>
      </w:rPr>
    </w:lvl>
    <w:lvl w:ilvl="3">
      <w:start w:val="1"/>
      <w:numFmt w:val="none"/>
      <w:lvlText w:val="1.1.1.1"/>
      <w:lvlJc w:val="left"/>
      <w:pPr>
        <w:ind w:left="851" w:hanging="851"/>
      </w:pPr>
      <w:rPr>
        <w:rFonts w:hint="default"/>
      </w:rPr>
    </w:lvl>
    <w:lvl w:ilvl="4">
      <w:start w:val="1"/>
      <w:numFmt w:val="none"/>
      <w:pStyle w:val="Rubrik5"/>
      <w:lvlText w:val="1.1.1.1.1"/>
      <w:lvlJc w:val="left"/>
      <w:pPr>
        <w:ind w:left="851" w:hanging="851"/>
      </w:pPr>
      <w:rPr>
        <w:rFonts w:hint="default"/>
      </w:rPr>
    </w:lvl>
    <w:lvl w:ilvl="5">
      <w:start w:val="1"/>
      <w:numFmt w:val="none"/>
      <w:pStyle w:val="Rubrik6"/>
      <w:lvlText w:val="1.1.1.1.1.1"/>
      <w:lvlJc w:val="left"/>
      <w:pPr>
        <w:ind w:left="851" w:hanging="851"/>
      </w:pPr>
      <w:rPr>
        <w:rFonts w:hint="default"/>
      </w:rPr>
    </w:lvl>
    <w:lvl w:ilvl="6">
      <w:start w:val="1"/>
      <w:numFmt w:val="decimal"/>
      <w:pStyle w:val="Rubrik7"/>
      <w:lvlText w:val="%7.1.1.1.1.1.1"/>
      <w:lvlJc w:val="left"/>
      <w:pPr>
        <w:ind w:left="851" w:hanging="851"/>
      </w:pPr>
      <w:rPr>
        <w:rFonts w:hint="default"/>
      </w:rPr>
    </w:lvl>
    <w:lvl w:ilvl="7">
      <w:start w:val="1"/>
      <w:numFmt w:val="none"/>
      <w:pStyle w:val="Rubrik8"/>
      <w:lvlText w:val="1.1.1.1.1.1.1.1"/>
      <w:lvlJc w:val="left"/>
      <w:pPr>
        <w:ind w:left="851" w:hanging="851"/>
      </w:pPr>
      <w:rPr>
        <w:rFonts w:hint="default"/>
      </w:rPr>
    </w:lvl>
    <w:lvl w:ilvl="8">
      <w:start w:val="1"/>
      <w:numFmt w:val="none"/>
      <w:pStyle w:val="Rubrik9"/>
      <w:lvlText w:val="1.1.1.1.1.1.1.1.1"/>
      <w:lvlJc w:val="left"/>
      <w:pPr>
        <w:ind w:left="851" w:hanging="851"/>
      </w:pPr>
      <w:rPr>
        <w:rFonts w:hint="default"/>
      </w:rPr>
    </w:lvl>
  </w:abstractNum>
  <w:abstractNum w:abstractNumId="12" w15:restartNumberingAfterBreak="0">
    <w:nsid w:val="37130461"/>
    <w:multiLevelType w:val="hybridMultilevel"/>
    <w:tmpl w:val="9B78EE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4" w15:restartNumberingAfterBreak="0">
    <w:nsid w:val="4ABB38C0"/>
    <w:multiLevelType w:val="multilevel"/>
    <w:tmpl w:val="F1B8B0AE"/>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16" w15:restartNumberingAfterBreak="0">
    <w:nsid w:val="55B65C9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D4B56E0"/>
    <w:multiLevelType w:val="multilevel"/>
    <w:tmpl w:val="4BCE93A6"/>
    <w:lvl w:ilvl="0">
      <w:start w:val="1"/>
      <w:numFmt w:val="decimal"/>
      <w:pStyle w:val="Nummerlista"/>
      <w:lvlText w:val="%1"/>
      <w:lvlJc w:val="left"/>
      <w:pPr>
        <w:ind w:left="357" w:hanging="357"/>
      </w:pPr>
      <w:rPr>
        <w:rFonts w:hint="default"/>
        <w:b/>
        <w:i w:val="0"/>
        <w:color w:val="CF142B" w:themeColor="accent1"/>
      </w:rPr>
    </w:lvl>
    <w:lvl w:ilvl="1">
      <w:start w:val="1"/>
      <w:numFmt w:val="bullet"/>
      <w:lvlText w:val="‐"/>
      <w:lvlJc w:val="left"/>
      <w:pPr>
        <w:tabs>
          <w:tab w:val="num" w:pos="357"/>
        </w:tabs>
        <w:ind w:left="720" w:hanging="363"/>
      </w:pPr>
      <w:rPr>
        <w:rFonts w:ascii="Cambria" w:hAnsi="Cambria" w:hint="default"/>
        <w:b/>
        <w:i w:val="0"/>
        <w:color w:val="CF142B" w:themeColor="accent1"/>
      </w:rPr>
    </w:lvl>
    <w:lvl w:ilvl="2">
      <w:start w:val="1"/>
      <w:numFmt w:val="bullet"/>
      <w:lvlText w:val="‐"/>
      <w:lvlJc w:val="left"/>
      <w:pPr>
        <w:tabs>
          <w:tab w:val="num" w:pos="737"/>
        </w:tabs>
        <w:ind w:left="1077" w:hanging="357"/>
      </w:pPr>
      <w:rPr>
        <w:rFonts w:ascii="Cambria" w:hAnsi="Cambria" w:hint="default"/>
        <w:b/>
        <w:i w:val="0"/>
        <w:color w:val="CF142B" w:themeColor="accent1"/>
      </w:rPr>
    </w:lvl>
    <w:lvl w:ilvl="3">
      <w:start w:val="1"/>
      <w:numFmt w:val="bullet"/>
      <w:lvlText w:val="‐"/>
      <w:lvlJc w:val="left"/>
      <w:pPr>
        <w:tabs>
          <w:tab w:val="num" w:pos="1077"/>
        </w:tabs>
        <w:ind w:left="1418" w:hanging="341"/>
      </w:pPr>
      <w:rPr>
        <w:rFonts w:ascii="Cambria" w:hAnsi="Cambria" w:hint="default"/>
        <w:b/>
        <w:i w:val="0"/>
        <w:color w:val="CF142B" w:themeColor="accent1"/>
      </w:rPr>
    </w:lvl>
    <w:lvl w:ilvl="4">
      <w:start w:val="1"/>
      <w:numFmt w:val="bullet"/>
      <w:lvlText w:val="‐"/>
      <w:lvlJc w:val="left"/>
      <w:pPr>
        <w:tabs>
          <w:tab w:val="num" w:pos="1418"/>
        </w:tabs>
        <w:ind w:left="1758" w:hanging="340"/>
      </w:pPr>
      <w:rPr>
        <w:rFonts w:ascii="Cambria" w:hAnsi="Cambria" w:hint="default"/>
        <w:b/>
        <w:i w:val="0"/>
        <w:color w:val="CF142B" w:themeColor="accent1"/>
      </w:rPr>
    </w:lvl>
    <w:lvl w:ilvl="5">
      <w:start w:val="1"/>
      <w:numFmt w:val="bullet"/>
      <w:lvlText w:val="‐"/>
      <w:lvlJc w:val="left"/>
      <w:pPr>
        <w:tabs>
          <w:tab w:val="num" w:pos="1758"/>
        </w:tabs>
        <w:ind w:left="2098" w:hanging="340"/>
      </w:pPr>
      <w:rPr>
        <w:rFonts w:ascii="Cambria" w:hAnsi="Cambria" w:hint="default"/>
        <w:b/>
        <w:i w:val="0"/>
        <w:color w:val="CF142B" w:themeColor="accent1"/>
      </w:rPr>
    </w:lvl>
    <w:lvl w:ilvl="6">
      <w:start w:val="1"/>
      <w:numFmt w:val="bullet"/>
      <w:lvlText w:val="‐"/>
      <w:lvlJc w:val="left"/>
      <w:pPr>
        <w:tabs>
          <w:tab w:val="num" w:pos="2098"/>
        </w:tabs>
        <w:ind w:left="2438" w:hanging="340"/>
      </w:pPr>
      <w:rPr>
        <w:rFonts w:ascii="Cambria" w:hAnsi="Cambria" w:hint="default"/>
        <w:b/>
        <w:i w:val="0"/>
        <w:color w:val="CF142B" w:themeColor="accent1"/>
      </w:rPr>
    </w:lvl>
    <w:lvl w:ilvl="7">
      <w:start w:val="1"/>
      <w:numFmt w:val="bullet"/>
      <w:lvlText w:val="‐"/>
      <w:lvlJc w:val="left"/>
      <w:pPr>
        <w:tabs>
          <w:tab w:val="num" w:pos="2438"/>
        </w:tabs>
        <w:ind w:left="2778" w:hanging="340"/>
      </w:pPr>
      <w:rPr>
        <w:rFonts w:ascii="Cambria" w:hAnsi="Cambria" w:hint="default"/>
        <w:b/>
        <w:i w:val="0"/>
        <w:color w:val="CF142B" w:themeColor="accent1"/>
      </w:rPr>
    </w:lvl>
    <w:lvl w:ilvl="8">
      <w:start w:val="1"/>
      <w:numFmt w:val="bullet"/>
      <w:lvlText w:val="‐"/>
      <w:lvlJc w:val="left"/>
      <w:pPr>
        <w:ind w:left="3119" w:hanging="341"/>
      </w:pPr>
      <w:rPr>
        <w:rFonts w:ascii="Cambria" w:hAnsi="Cambria" w:hint="default"/>
        <w:b/>
        <w:i w:val="0"/>
        <w:color w:val="CF142B" w:themeColor="accent1"/>
      </w:rPr>
    </w:lvl>
  </w:abstractNum>
  <w:abstractNum w:abstractNumId="18" w15:restartNumberingAfterBreak="0">
    <w:nsid w:val="6AFC2684"/>
    <w:multiLevelType w:val="multilevel"/>
    <w:tmpl w:val="C448711E"/>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9E25F8"/>
    <w:multiLevelType w:val="multilevel"/>
    <w:tmpl w:val="62446378"/>
    <w:lvl w:ilvl="0">
      <w:start w:val="1"/>
      <w:numFmt w:val="bullet"/>
      <w:pStyle w:val="Punktlista"/>
      <w:lvlText w:val=""/>
      <w:lvlJc w:val="left"/>
      <w:pPr>
        <w:ind w:left="357" w:hanging="357"/>
      </w:pPr>
      <w:rPr>
        <w:rFonts w:ascii="Wingdings 3" w:hAnsi="Wingdings 3" w:hint="default"/>
        <w:color w:val="CF142B" w:themeColor="accent1"/>
      </w:rPr>
    </w:lvl>
    <w:lvl w:ilvl="1">
      <w:start w:val="1"/>
      <w:numFmt w:val="bullet"/>
      <w:lvlText w:val="‐"/>
      <w:lvlJc w:val="left"/>
      <w:pPr>
        <w:ind w:left="720" w:hanging="363"/>
      </w:pPr>
      <w:rPr>
        <w:rFonts w:ascii="Cambria" w:hAnsi="Cambria" w:hint="default"/>
        <w:b/>
        <w:i w:val="0"/>
        <w:color w:val="CF142B" w:themeColor="accent1"/>
      </w:rPr>
    </w:lvl>
    <w:lvl w:ilvl="2">
      <w:start w:val="1"/>
      <w:numFmt w:val="bullet"/>
      <w:lvlText w:val="‐"/>
      <w:lvlJc w:val="left"/>
      <w:pPr>
        <w:tabs>
          <w:tab w:val="num" w:pos="1758"/>
        </w:tabs>
        <w:ind w:left="1077" w:hanging="357"/>
      </w:pPr>
      <w:rPr>
        <w:rFonts w:ascii="Cambria" w:hAnsi="Cambria" w:hint="default"/>
        <w:b/>
        <w:i w:val="0"/>
        <w:color w:val="CF142B" w:themeColor="accent1"/>
      </w:rPr>
    </w:lvl>
    <w:lvl w:ilvl="3">
      <w:start w:val="1"/>
      <w:numFmt w:val="bullet"/>
      <w:lvlText w:val="‐"/>
      <w:lvlJc w:val="left"/>
      <w:pPr>
        <w:tabs>
          <w:tab w:val="num" w:pos="2098"/>
        </w:tabs>
        <w:ind w:left="1418" w:hanging="341"/>
      </w:pPr>
      <w:rPr>
        <w:rFonts w:ascii="Cambria" w:hAnsi="Cambria" w:hint="default"/>
        <w:b/>
        <w:i w:val="0"/>
        <w:color w:val="CF142B" w:themeColor="accent1"/>
      </w:rPr>
    </w:lvl>
    <w:lvl w:ilvl="4">
      <w:start w:val="1"/>
      <w:numFmt w:val="bullet"/>
      <w:lvlText w:val="‐"/>
      <w:lvlJc w:val="left"/>
      <w:pPr>
        <w:tabs>
          <w:tab w:val="num" w:pos="2722"/>
        </w:tabs>
        <w:ind w:left="1758" w:hanging="340"/>
      </w:pPr>
      <w:rPr>
        <w:rFonts w:ascii="Cambria" w:hAnsi="Cambria" w:hint="default"/>
        <w:b/>
        <w:i w:val="0"/>
        <w:color w:val="CF142B" w:themeColor="accent1"/>
      </w:rPr>
    </w:lvl>
    <w:lvl w:ilvl="5">
      <w:start w:val="1"/>
      <w:numFmt w:val="bullet"/>
      <w:lvlText w:val="‐"/>
      <w:lvlJc w:val="left"/>
      <w:pPr>
        <w:tabs>
          <w:tab w:val="num" w:pos="2665"/>
        </w:tabs>
        <w:ind w:left="2098" w:hanging="340"/>
      </w:pPr>
      <w:rPr>
        <w:rFonts w:ascii="Cambria" w:hAnsi="Cambria" w:hint="default"/>
        <w:b/>
        <w:i w:val="0"/>
        <w:color w:val="CF142B" w:themeColor="accent1"/>
      </w:rPr>
    </w:lvl>
    <w:lvl w:ilvl="6">
      <w:start w:val="1"/>
      <w:numFmt w:val="bullet"/>
      <w:lvlText w:val="‐"/>
      <w:lvlJc w:val="left"/>
      <w:pPr>
        <w:tabs>
          <w:tab w:val="num" w:pos="3062"/>
        </w:tabs>
        <w:ind w:left="2438" w:hanging="340"/>
      </w:pPr>
      <w:rPr>
        <w:rFonts w:ascii="Cambria" w:hAnsi="Cambria" w:hint="default"/>
        <w:b/>
        <w:i w:val="0"/>
        <w:color w:val="CF142B" w:themeColor="accent1"/>
      </w:rPr>
    </w:lvl>
    <w:lvl w:ilvl="7">
      <w:start w:val="1"/>
      <w:numFmt w:val="bullet"/>
      <w:lvlText w:val="‐"/>
      <w:lvlJc w:val="left"/>
      <w:pPr>
        <w:tabs>
          <w:tab w:val="num" w:pos="3629"/>
        </w:tabs>
        <w:ind w:left="2778" w:hanging="340"/>
      </w:pPr>
      <w:rPr>
        <w:rFonts w:ascii="Cambria" w:hAnsi="Cambria" w:hint="default"/>
        <w:b/>
        <w:i w:val="0"/>
        <w:color w:val="CF142B" w:themeColor="accent1"/>
      </w:rPr>
    </w:lvl>
    <w:lvl w:ilvl="8">
      <w:start w:val="1"/>
      <w:numFmt w:val="bullet"/>
      <w:lvlText w:val="‐"/>
      <w:lvlJc w:val="left"/>
      <w:pPr>
        <w:tabs>
          <w:tab w:val="num" w:pos="13098"/>
        </w:tabs>
        <w:ind w:left="3119" w:hanging="341"/>
      </w:pPr>
      <w:rPr>
        <w:rFonts w:ascii="Cambria" w:hAnsi="Cambria" w:hint="default"/>
        <w:b/>
        <w:i w:val="0"/>
        <w:color w:val="CF142B" w:themeColor="accent1"/>
      </w:rPr>
    </w:lvl>
  </w:abstractNum>
  <w:num w:numId="1">
    <w:abstractNumId w:val="9"/>
  </w:num>
  <w:num w:numId="2">
    <w:abstractNumId w:val="15"/>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17"/>
    <w:lvlOverride w:ilvl="0">
      <w:lvl w:ilvl="0">
        <w:start w:val="1"/>
        <w:numFmt w:val="decimal"/>
        <w:pStyle w:val="Nummerlista"/>
        <w:lvlText w:val="%1"/>
        <w:lvlJc w:val="left"/>
        <w:pPr>
          <w:tabs>
            <w:tab w:val="num" w:pos="357"/>
          </w:tabs>
          <w:ind w:left="357" w:hanging="357"/>
        </w:pPr>
        <w:rPr>
          <w:rFonts w:hint="default"/>
          <w:b/>
          <w:i w:val="0"/>
          <w:color w:val="CF142B" w:themeColor="accent1"/>
        </w:rPr>
      </w:lvl>
    </w:lvlOverride>
    <w:lvlOverride w:ilvl="1">
      <w:lvl w:ilvl="1">
        <w:start w:val="1"/>
        <w:numFmt w:val="bullet"/>
        <w:lvlText w:val="‐"/>
        <w:lvlJc w:val="left"/>
        <w:pPr>
          <w:tabs>
            <w:tab w:val="num" w:pos="357"/>
          </w:tabs>
          <w:ind w:left="720" w:hanging="363"/>
        </w:pPr>
        <w:rPr>
          <w:rFonts w:ascii="Cambria" w:hAnsi="Cambria" w:hint="default"/>
          <w:b/>
          <w:i w:val="0"/>
          <w:color w:val="CF142B" w:themeColor="accent1"/>
        </w:rPr>
      </w:lvl>
    </w:lvlOverride>
    <w:lvlOverride w:ilvl="2">
      <w:lvl w:ilvl="2">
        <w:start w:val="1"/>
        <w:numFmt w:val="bullet"/>
        <w:lvlText w:val="‐"/>
        <w:lvlJc w:val="left"/>
        <w:pPr>
          <w:tabs>
            <w:tab w:val="num" w:pos="737"/>
          </w:tabs>
          <w:ind w:left="907" w:hanging="187"/>
        </w:pPr>
        <w:rPr>
          <w:rFonts w:ascii="Cambria" w:hAnsi="Cambria" w:hint="default"/>
          <w:b/>
          <w:i w:val="0"/>
          <w:color w:val="CF142B" w:themeColor="accent1"/>
        </w:rPr>
      </w:lvl>
    </w:lvlOverride>
    <w:lvlOverride w:ilvl="3">
      <w:lvl w:ilvl="3">
        <w:start w:val="1"/>
        <w:numFmt w:val="bullet"/>
        <w:lvlText w:val="‐"/>
        <w:lvlJc w:val="left"/>
        <w:pPr>
          <w:tabs>
            <w:tab w:val="num" w:pos="1077"/>
          </w:tabs>
          <w:ind w:left="1077" w:hanging="170"/>
        </w:pPr>
        <w:rPr>
          <w:rFonts w:ascii="Cambria" w:hAnsi="Cambria" w:hint="default"/>
          <w:b/>
          <w:i w:val="0"/>
          <w:color w:val="CF142B" w:themeColor="accent1"/>
        </w:rPr>
      </w:lvl>
    </w:lvlOverride>
    <w:lvlOverride w:ilvl="4">
      <w:lvl w:ilvl="4">
        <w:start w:val="1"/>
        <w:numFmt w:val="bullet"/>
        <w:lvlText w:val="‐"/>
        <w:lvlJc w:val="left"/>
        <w:pPr>
          <w:tabs>
            <w:tab w:val="num" w:pos="1361"/>
          </w:tabs>
          <w:ind w:left="1191" w:hanging="114"/>
        </w:pPr>
        <w:rPr>
          <w:rFonts w:ascii="Cambria" w:hAnsi="Cambria" w:hint="default"/>
          <w:b/>
          <w:i w:val="0"/>
          <w:color w:val="CF142B" w:themeColor="accent1"/>
        </w:rPr>
      </w:lvl>
    </w:lvlOverride>
    <w:lvlOverride w:ilvl="5">
      <w:lvl w:ilvl="5">
        <w:start w:val="1"/>
        <w:numFmt w:val="bullet"/>
        <w:lvlText w:val="‐"/>
        <w:lvlJc w:val="left"/>
        <w:pPr>
          <w:tabs>
            <w:tab w:val="num" w:pos="1644"/>
          </w:tabs>
          <w:ind w:left="1361" w:hanging="170"/>
        </w:pPr>
        <w:rPr>
          <w:rFonts w:ascii="Cambria" w:hAnsi="Cambria" w:hint="default"/>
          <w:b/>
          <w:i w:val="0"/>
          <w:color w:val="CF142B" w:themeColor="accent1"/>
        </w:rPr>
      </w:lvl>
    </w:lvlOverride>
    <w:lvlOverride w:ilvl="6">
      <w:lvl w:ilvl="6">
        <w:start w:val="1"/>
        <w:numFmt w:val="bullet"/>
        <w:lvlText w:val="‐"/>
        <w:lvlJc w:val="left"/>
        <w:pPr>
          <w:tabs>
            <w:tab w:val="num" w:pos="1928"/>
          </w:tabs>
          <w:ind w:left="1531" w:hanging="170"/>
        </w:pPr>
        <w:rPr>
          <w:rFonts w:ascii="Cambria" w:hAnsi="Cambria" w:hint="default"/>
          <w:b/>
          <w:i w:val="0"/>
          <w:color w:val="CF142B" w:themeColor="accent1"/>
        </w:rPr>
      </w:lvl>
    </w:lvlOverride>
    <w:lvlOverride w:ilvl="7">
      <w:lvl w:ilvl="7">
        <w:start w:val="1"/>
        <w:numFmt w:val="bullet"/>
        <w:lvlText w:val="‐"/>
        <w:lvlJc w:val="left"/>
        <w:pPr>
          <w:tabs>
            <w:tab w:val="num" w:pos="2211"/>
          </w:tabs>
          <w:ind w:left="1871" w:hanging="170"/>
        </w:pPr>
        <w:rPr>
          <w:rFonts w:ascii="Cambria" w:hAnsi="Cambria" w:hint="default"/>
          <w:b/>
          <w:i w:val="0"/>
          <w:color w:val="CF142B" w:themeColor="accent1"/>
        </w:rPr>
      </w:lvl>
    </w:lvlOverride>
    <w:lvlOverride w:ilvl="8">
      <w:lvl w:ilvl="8">
        <w:start w:val="1"/>
        <w:numFmt w:val="bullet"/>
        <w:lvlText w:val="‐"/>
        <w:lvlJc w:val="left"/>
        <w:pPr>
          <w:tabs>
            <w:tab w:val="num" w:pos="1871"/>
          </w:tabs>
          <w:ind w:left="2041" w:hanging="170"/>
        </w:pPr>
        <w:rPr>
          <w:rFonts w:ascii="Cambria" w:hAnsi="Cambria" w:hint="default"/>
          <w:b/>
          <w:i w:val="0"/>
          <w:color w:val="CF142B" w:themeColor="accent1"/>
        </w:rPr>
      </w:lvl>
    </w:lvlOverride>
  </w:num>
  <w:num w:numId="27">
    <w:abstractNumId w:val="19"/>
    <w:lvlOverride w:ilvl="0">
      <w:lvl w:ilvl="0">
        <w:start w:val="1"/>
        <w:numFmt w:val="bullet"/>
        <w:pStyle w:val="Punktlista"/>
        <w:lvlText w:val=""/>
        <w:lvlJc w:val="left"/>
        <w:pPr>
          <w:ind w:left="357" w:hanging="357"/>
        </w:pPr>
        <w:rPr>
          <w:rFonts w:ascii="Wingdings 3" w:hAnsi="Wingdings 3" w:hint="default"/>
          <w:color w:val="CF142B" w:themeColor="accent1"/>
        </w:rPr>
      </w:lvl>
    </w:lvlOverride>
    <w:lvlOverride w:ilvl="1">
      <w:lvl w:ilvl="1">
        <w:start w:val="1"/>
        <w:numFmt w:val="bullet"/>
        <w:lvlText w:val="‐"/>
        <w:lvlJc w:val="left"/>
        <w:pPr>
          <w:ind w:left="720" w:hanging="363"/>
        </w:pPr>
        <w:rPr>
          <w:rFonts w:ascii="Cambria" w:hAnsi="Cambria" w:hint="default"/>
          <w:b/>
          <w:i w:val="0"/>
          <w:color w:val="CF142B" w:themeColor="accent1"/>
        </w:rPr>
      </w:lvl>
    </w:lvlOverride>
    <w:lvlOverride w:ilvl="2">
      <w:lvl w:ilvl="2">
        <w:start w:val="1"/>
        <w:numFmt w:val="bullet"/>
        <w:lvlText w:val="‐"/>
        <w:lvlJc w:val="left"/>
        <w:pPr>
          <w:tabs>
            <w:tab w:val="num" w:pos="1758"/>
          </w:tabs>
          <w:ind w:left="907" w:hanging="187"/>
        </w:pPr>
        <w:rPr>
          <w:rFonts w:ascii="Cambria" w:hAnsi="Cambria" w:hint="default"/>
          <w:b/>
          <w:i w:val="0"/>
          <w:color w:val="CF142B" w:themeColor="accent1"/>
        </w:rPr>
      </w:lvl>
    </w:lvlOverride>
    <w:lvlOverride w:ilvl="3">
      <w:lvl w:ilvl="3">
        <w:start w:val="1"/>
        <w:numFmt w:val="bullet"/>
        <w:lvlText w:val="‐"/>
        <w:lvlJc w:val="left"/>
        <w:pPr>
          <w:tabs>
            <w:tab w:val="num" w:pos="2098"/>
          </w:tabs>
          <w:ind w:left="1077" w:hanging="170"/>
        </w:pPr>
        <w:rPr>
          <w:rFonts w:ascii="Cambria" w:hAnsi="Cambria" w:hint="default"/>
          <w:b/>
          <w:i w:val="0"/>
          <w:color w:val="CF142B" w:themeColor="accent1"/>
        </w:rPr>
      </w:lvl>
    </w:lvlOverride>
    <w:lvlOverride w:ilvl="4">
      <w:lvl w:ilvl="4">
        <w:start w:val="1"/>
        <w:numFmt w:val="bullet"/>
        <w:lvlText w:val="‐"/>
        <w:lvlJc w:val="left"/>
        <w:pPr>
          <w:tabs>
            <w:tab w:val="num" w:pos="2722"/>
          </w:tabs>
          <w:ind w:left="1191" w:hanging="114"/>
        </w:pPr>
        <w:rPr>
          <w:rFonts w:ascii="Cambria" w:hAnsi="Cambria" w:hint="default"/>
          <w:b/>
          <w:i w:val="0"/>
          <w:color w:val="CF142B" w:themeColor="accent1"/>
        </w:rPr>
      </w:lvl>
    </w:lvlOverride>
    <w:lvlOverride w:ilvl="5">
      <w:lvl w:ilvl="5">
        <w:start w:val="1"/>
        <w:numFmt w:val="bullet"/>
        <w:lvlText w:val="‐"/>
        <w:lvlJc w:val="left"/>
        <w:pPr>
          <w:tabs>
            <w:tab w:val="num" w:pos="2665"/>
          </w:tabs>
          <w:ind w:left="1361" w:hanging="170"/>
        </w:pPr>
        <w:rPr>
          <w:rFonts w:ascii="Cambria" w:hAnsi="Cambria" w:hint="default"/>
          <w:b/>
          <w:i w:val="0"/>
          <w:color w:val="CF142B" w:themeColor="accent1"/>
        </w:rPr>
      </w:lvl>
    </w:lvlOverride>
    <w:lvlOverride w:ilvl="6">
      <w:lvl w:ilvl="6">
        <w:start w:val="1"/>
        <w:numFmt w:val="bullet"/>
        <w:lvlText w:val="‐"/>
        <w:lvlJc w:val="left"/>
        <w:pPr>
          <w:tabs>
            <w:tab w:val="num" w:pos="3062"/>
          </w:tabs>
          <w:ind w:left="1588" w:hanging="227"/>
        </w:pPr>
        <w:rPr>
          <w:rFonts w:ascii="Cambria" w:hAnsi="Cambria" w:hint="default"/>
          <w:b/>
          <w:i w:val="0"/>
          <w:color w:val="CF142B" w:themeColor="accent1"/>
        </w:rPr>
      </w:lvl>
    </w:lvlOverride>
    <w:lvlOverride w:ilvl="7">
      <w:lvl w:ilvl="7">
        <w:start w:val="1"/>
        <w:numFmt w:val="bullet"/>
        <w:lvlText w:val="‐"/>
        <w:lvlJc w:val="left"/>
        <w:pPr>
          <w:tabs>
            <w:tab w:val="num" w:pos="3629"/>
          </w:tabs>
          <w:ind w:left="1701" w:hanging="170"/>
        </w:pPr>
        <w:rPr>
          <w:rFonts w:ascii="Cambria" w:hAnsi="Cambria" w:hint="default"/>
          <w:b/>
          <w:i w:val="0"/>
          <w:color w:val="CF142B" w:themeColor="accent1"/>
        </w:rPr>
      </w:lvl>
    </w:lvlOverride>
    <w:lvlOverride w:ilvl="8">
      <w:lvl w:ilvl="8">
        <w:start w:val="1"/>
        <w:numFmt w:val="bullet"/>
        <w:lvlText w:val="‐"/>
        <w:lvlJc w:val="left"/>
        <w:pPr>
          <w:tabs>
            <w:tab w:val="num" w:pos="13098"/>
          </w:tabs>
          <w:ind w:left="1871" w:hanging="170"/>
        </w:pPr>
        <w:rPr>
          <w:rFonts w:ascii="Cambria" w:hAnsi="Cambria" w:hint="default"/>
          <w:b/>
          <w:i w:val="0"/>
          <w:color w:val="CF142B" w:themeColor="accent1"/>
        </w:rPr>
      </w:lvl>
    </w:lvlOverride>
  </w:num>
  <w:num w:numId="28">
    <w:abstractNumId w:val="11"/>
    <w:lvlOverride w:ilvl="0">
      <w:lvl w:ilvl="0">
        <w:start w:val="1"/>
        <w:numFmt w:val="decimal"/>
        <w:lvlRestart w:val="0"/>
        <w:pStyle w:val="Rubrik1"/>
        <w:lvlText w:val="%1"/>
        <w:lvlJc w:val="left"/>
        <w:pPr>
          <w:ind w:left="850" w:hanging="850"/>
        </w:pPr>
        <w:rPr>
          <w:rFonts w:hint="default"/>
        </w:rPr>
      </w:lvl>
    </w:lvlOverride>
    <w:lvlOverride w:ilvl="1">
      <w:lvl w:ilvl="1">
        <w:start w:val="1"/>
        <w:numFmt w:val="decimal"/>
        <w:pStyle w:val="Rubrik2"/>
        <w:lvlText w:val="%1.%2"/>
        <w:lvlJc w:val="left"/>
        <w:pPr>
          <w:ind w:left="850" w:hanging="850"/>
        </w:pPr>
        <w:rPr>
          <w:rFonts w:hint="default"/>
        </w:rPr>
      </w:lvl>
    </w:lvlOverride>
    <w:lvlOverride w:ilvl="2">
      <w:lvl w:ilvl="2">
        <w:start w:val="1"/>
        <w:numFmt w:val="decimal"/>
        <w:pStyle w:val="Rubrik3"/>
        <w:lvlText w:val="%1.%2.%3"/>
        <w:lvlJc w:val="left"/>
        <w:pPr>
          <w:ind w:left="850" w:hanging="850"/>
        </w:pPr>
        <w:rPr>
          <w:rFonts w:hint="default"/>
        </w:rPr>
      </w:lvl>
    </w:lvlOverride>
    <w:lvlOverride w:ilvl="3">
      <w:lvl w:ilvl="3">
        <w:start w:val="1"/>
        <w:numFmt w:val="none"/>
        <w:lvlText w:val="1.1.1.1"/>
        <w:lvlJc w:val="left"/>
        <w:pPr>
          <w:ind w:left="851" w:hanging="851"/>
        </w:pPr>
        <w:rPr>
          <w:rFonts w:hint="default"/>
        </w:rPr>
      </w:lvl>
    </w:lvlOverride>
    <w:lvlOverride w:ilvl="4">
      <w:lvl w:ilvl="4">
        <w:start w:val="1"/>
        <w:numFmt w:val="none"/>
        <w:pStyle w:val="Rubrik5"/>
        <w:lvlText w:val="1.1.1.1.1"/>
        <w:lvlJc w:val="left"/>
        <w:pPr>
          <w:ind w:left="851" w:hanging="851"/>
        </w:pPr>
        <w:rPr>
          <w:rFonts w:hint="default"/>
        </w:rPr>
      </w:lvl>
    </w:lvlOverride>
    <w:lvlOverride w:ilvl="5">
      <w:lvl w:ilvl="5">
        <w:start w:val="1"/>
        <w:numFmt w:val="none"/>
        <w:pStyle w:val="Rubrik6"/>
        <w:lvlText w:val="1.1.1.1.1.1"/>
        <w:lvlJc w:val="left"/>
        <w:pPr>
          <w:ind w:left="851" w:hanging="851"/>
        </w:pPr>
        <w:rPr>
          <w:rFonts w:hint="default"/>
        </w:rPr>
      </w:lvl>
    </w:lvlOverride>
    <w:lvlOverride w:ilvl="6">
      <w:lvl w:ilvl="6">
        <w:start w:val="1"/>
        <w:numFmt w:val="decimal"/>
        <w:pStyle w:val="Rubrik7"/>
        <w:lvlText w:val="%7.1.1.1.1.1.1"/>
        <w:lvlJc w:val="left"/>
        <w:pPr>
          <w:ind w:left="851" w:hanging="851"/>
        </w:pPr>
        <w:rPr>
          <w:rFonts w:hint="default"/>
        </w:rPr>
      </w:lvl>
    </w:lvlOverride>
    <w:lvlOverride w:ilvl="7">
      <w:lvl w:ilvl="7">
        <w:start w:val="1"/>
        <w:numFmt w:val="none"/>
        <w:pStyle w:val="Rubrik8"/>
        <w:lvlText w:val="1.1.1.1.1.1.1.1"/>
        <w:lvlJc w:val="left"/>
        <w:pPr>
          <w:ind w:left="851" w:hanging="851"/>
        </w:pPr>
        <w:rPr>
          <w:rFonts w:hint="default"/>
        </w:rPr>
      </w:lvl>
    </w:lvlOverride>
    <w:lvlOverride w:ilvl="8">
      <w:lvl w:ilvl="8">
        <w:start w:val="1"/>
        <w:numFmt w:val="none"/>
        <w:pStyle w:val="Rubrik9"/>
        <w:lvlText w:val="1.1.1.1.1.1.1.1.1"/>
        <w:lvlJc w:val="left"/>
        <w:pPr>
          <w:ind w:left="851" w:hanging="851"/>
        </w:pPr>
        <w:rPr>
          <w:rFonts w:hint="default"/>
        </w:rPr>
      </w:lvl>
    </w:lvlOverride>
  </w:num>
  <w:num w:numId="29">
    <w:abstractNumId w:val="16"/>
  </w:num>
  <w:num w:numId="30">
    <w:abstractNumId w:val="14"/>
  </w:num>
  <w:num w:numId="31">
    <w:abstractNumId w:val="12"/>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A4"/>
    <w:rsid w:val="0002316E"/>
    <w:rsid w:val="00023B72"/>
    <w:rsid w:val="00035AC2"/>
    <w:rsid w:val="00037C88"/>
    <w:rsid w:val="00043465"/>
    <w:rsid w:val="000449C0"/>
    <w:rsid w:val="00044F41"/>
    <w:rsid w:val="00053F4F"/>
    <w:rsid w:val="0006368E"/>
    <w:rsid w:val="0007090E"/>
    <w:rsid w:val="0007148F"/>
    <w:rsid w:val="00083051"/>
    <w:rsid w:val="00096EC6"/>
    <w:rsid w:val="000A02F0"/>
    <w:rsid w:val="000A10A1"/>
    <w:rsid w:val="000A573C"/>
    <w:rsid w:val="000A5EC5"/>
    <w:rsid w:val="000A773F"/>
    <w:rsid w:val="000B10BC"/>
    <w:rsid w:val="000B24B0"/>
    <w:rsid w:val="000C30CA"/>
    <w:rsid w:val="000D18C2"/>
    <w:rsid w:val="000F7C86"/>
    <w:rsid w:val="00107ED6"/>
    <w:rsid w:val="00110890"/>
    <w:rsid w:val="0012258F"/>
    <w:rsid w:val="00126635"/>
    <w:rsid w:val="00130EB9"/>
    <w:rsid w:val="0014282A"/>
    <w:rsid w:val="00143947"/>
    <w:rsid w:val="001467F5"/>
    <w:rsid w:val="0015256F"/>
    <w:rsid w:val="00161AFA"/>
    <w:rsid w:val="00171C36"/>
    <w:rsid w:val="001866E5"/>
    <w:rsid w:val="001A0099"/>
    <w:rsid w:val="001C2D1C"/>
    <w:rsid w:val="001D1883"/>
    <w:rsid w:val="001D2803"/>
    <w:rsid w:val="001E48B9"/>
    <w:rsid w:val="00203F38"/>
    <w:rsid w:val="00204ED5"/>
    <w:rsid w:val="00230FEF"/>
    <w:rsid w:val="002314D4"/>
    <w:rsid w:val="00247F3B"/>
    <w:rsid w:val="00251B40"/>
    <w:rsid w:val="00252478"/>
    <w:rsid w:val="002632E0"/>
    <w:rsid w:val="00264099"/>
    <w:rsid w:val="00275E76"/>
    <w:rsid w:val="00280E3A"/>
    <w:rsid w:val="00283697"/>
    <w:rsid w:val="0028451A"/>
    <w:rsid w:val="002A0E71"/>
    <w:rsid w:val="002B2EDC"/>
    <w:rsid w:val="002B4873"/>
    <w:rsid w:val="002C3B60"/>
    <w:rsid w:val="002D244E"/>
    <w:rsid w:val="002D2BBE"/>
    <w:rsid w:val="002D560A"/>
    <w:rsid w:val="002F0CD4"/>
    <w:rsid w:val="002F3DAD"/>
    <w:rsid w:val="00321D3C"/>
    <w:rsid w:val="00323C5A"/>
    <w:rsid w:val="00324C65"/>
    <w:rsid w:val="00327251"/>
    <w:rsid w:val="00330665"/>
    <w:rsid w:val="00340DA2"/>
    <w:rsid w:val="003414E7"/>
    <w:rsid w:val="00347527"/>
    <w:rsid w:val="0035489D"/>
    <w:rsid w:val="0038063A"/>
    <w:rsid w:val="00382DC6"/>
    <w:rsid w:val="00385516"/>
    <w:rsid w:val="003B00C8"/>
    <w:rsid w:val="003C2890"/>
    <w:rsid w:val="003D1180"/>
    <w:rsid w:val="003D1DD3"/>
    <w:rsid w:val="003F1810"/>
    <w:rsid w:val="003F27F6"/>
    <w:rsid w:val="003F4249"/>
    <w:rsid w:val="00400489"/>
    <w:rsid w:val="00415570"/>
    <w:rsid w:val="00423A5A"/>
    <w:rsid w:val="004249B7"/>
    <w:rsid w:val="00443F4B"/>
    <w:rsid w:val="00445A1C"/>
    <w:rsid w:val="004466AA"/>
    <w:rsid w:val="00456487"/>
    <w:rsid w:val="00456B91"/>
    <w:rsid w:val="00460EA4"/>
    <w:rsid w:val="00461800"/>
    <w:rsid w:val="00463526"/>
    <w:rsid w:val="00471064"/>
    <w:rsid w:val="00471494"/>
    <w:rsid w:val="004849F3"/>
    <w:rsid w:val="0048513B"/>
    <w:rsid w:val="004C12FB"/>
    <w:rsid w:val="004C1434"/>
    <w:rsid w:val="004D2700"/>
    <w:rsid w:val="004D5BFD"/>
    <w:rsid w:val="00516884"/>
    <w:rsid w:val="00526C47"/>
    <w:rsid w:val="00533D19"/>
    <w:rsid w:val="005545BF"/>
    <w:rsid w:val="00582FCD"/>
    <w:rsid w:val="00586516"/>
    <w:rsid w:val="00591EF8"/>
    <w:rsid w:val="005B2791"/>
    <w:rsid w:val="005B5AB4"/>
    <w:rsid w:val="005B7394"/>
    <w:rsid w:val="005B741D"/>
    <w:rsid w:val="005C1652"/>
    <w:rsid w:val="005C3AEC"/>
    <w:rsid w:val="005C5EAC"/>
    <w:rsid w:val="005D1319"/>
    <w:rsid w:val="005D36CF"/>
    <w:rsid w:val="005D7482"/>
    <w:rsid w:val="005E4C91"/>
    <w:rsid w:val="005F6878"/>
    <w:rsid w:val="00601430"/>
    <w:rsid w:val="00602748"/>
    <w:rsid w:val="00603CEA"/>
    <w:rsid w:val="00604045"/>
    <w:rsid w:val="00614B8D"/>
    <w:rsid w:val="00625E50"/>
    <w:rsid w:val="006369A6"/>
    <w:rsid w:val="0064018A"/>
    <w:rsid w:val="0064344F"/>
    <w:rsid w:val="00654A45"/>
    <w:rsid w:val="00670336"/>
    <w:rsid w:val="00676D1B"/>
    <w:rsid w:val="00677935"/>
    <w:rsid w:val="00684451"/>
    <w:rsid w:val="00686A99"/>
    <w:rsid w:val="006B68A4"/>
    <w:rsid w:val="006C0A66"/>
    <w:rsid w:val="006C2740"/>
    <w:rsid w:val="006D7951"/>
    <w:rsid w:val="006E25FF"/>
    <w:rsid w:val="006F38E8"/>
    <w:rsid w:val="006F50F4"/>
    <w:rsid w:val="006F6DAA"/>
    <w:rsid w:val="00724286"/>
    <w:rsid w:val="00726643"/>
    <w:rsid w:val="00731033"/>
    <w:rsid w:val="007313CA"/>
    <w:rsid w:val="00732F7F"/>
    <w:rsid w:val="0076265E"/>
    <w:rsid w:val="0076789C"/>
    <w:rsid w:val="00772CDF"/>
    <w:rsid w:val="0078374C"/>
    <w:rsid w:val="007A3536"/>
    <w:rsid w:val="007B42EB"/>
    <w:rsid w:val="007B6FA8"/>
    <w:rsid w:val="007C2CCD"/>
    <w:rsid w:val="007D1A3B"/>
    <w:rsid w:val="007D4A9F"/>
    <w:rsid w:val="007E71D6"/>
    <w:rsid w:val="007F1ED1"/>
    <w:rsid w:val="00800FD0"/>
    <w:rsid w:val="00804E2D"/>
    <w:rsid w:val="00810BBA"/>
    <w:rsid w:val="00817A60"/>
    <w:rsid w:val="00822EF6"/>
    <w:rsid w:val="008244E6"/>
    <w:rsid w:val="00834029"/>
    <w:rsid w:val="00836FF4"/>
    <w:rsid w:val="0085036A"/>
    <w:rsid w:val="008531BD"/>
    <w:rsid w:val="00853B01"/>
    <w:rsid w:val="00865C7F"/>
    <w:rsid w:val="00877064"/>
    <w:rsid w:val="00882CB7"/>
    <w:rsid w:val="008839A0"/>
    <w:rsid w:val="00892E33"/>
    <w:rsid w:val="008B056C"/>
    <w:rsid w:val="008B3146"/>
    <w:rsid w:val="008D1451"/>
    <w:rsid w:val="008D15F5"/>
    <w:rsid w:val="008E1890"/>
    <w:rsid w:val="008E4174"/>
    <w:rsid w:val="008E71CC"/>
    <w:rsid w:val="008F0F79"/>
    <w:rsid w:val="008F5EDC"/>
    <w:rsid w:val="009052CD"/>
    <w:rsid w:val="009108EA"/>
    <w:rsid w:val="00911025"/>
    <w:rsid w:val="00924B73"/>
    <w:rsid w:val="009275BC"/>
    <w:rsid w:val="00931A10"/>
    <w:rsid w:val="00936EDC"/>
    <w:rsid w:val="00940A18"/>
    <w:rsid w:val="00963508"/>
    <w:rsid w:val="009742AD"/>
    <w:rsid w:val="0098417D"/>
    <w:rsid w:val="00987BD0"/>
    <w:rsid w:val="009B45B1"/>
    <w:rsid w:val="009B522C"/>
    <w:rsid w:val="009B7A0B"/>
    <w:rsid w:val="009C09EA"/>
    <w:rsid w:val="009C1ABB"/>
    <w:rsid w:val="009C3BFB"/>
    <w:rsid w:val="009C595A"/>
    <w:rsid w:val="009E316D"/>
    <w:rsid w:val="009F48B7"/>
    <w:rsid w:val="00A00BA4"/>
    <w:rsid w:val="00A022D6"/>
    <w:rsid w:val="00A26E6A"/>
    <w:rsid w:val="00A42256"/>
    <w:rsid w:val="00A644B8"/>
    <w:rsid w:val="00A67A1A"/>
    <w:rsid w:val="00A73C54"/>
    <w:rsid w:val="00A80F84"/>
    <w:rsid w:val="00A84CEC"/>
    <w:rsid w:val="00A87F81"/>
    <w:rsid w:val="00AA21B6"/>
    <w:rsid w:val="00AA78C9"/>
    <w:rsid w:val="00AB0230"/>
    <w:rsid w:val="00AC104A"/>
    <w:rsid w:val="00AC7AF2"/>
    <w:rsid w:val="00AD3EFC"/>
    <w:rsid w:val="00AD6F68"/>
    <w:rsid w:val="00AF1156"/>
    <w:rsid w:val="00AF2D5A"/>
    <w:rsid w:val="00AF2F2D"/>
    <w:rsid w:val="00B005D7"/>
    <w:rsid w:val="00B15955"/>
    <w:rsid w:val="00B15DF3"/>
    <w:rsid w:val="00B24748"/>
    <w:rsid w:val="00B32D09"/>
    <w:rsid w:val="00B34B78"/>
    <w:rsid w:val="00B40017"/>
    <w:rsid w:val="00B43C1A"/>
    <w:rsid w:val="00B52B46"/>
    <w:rsid w:val="00B54F1C"/>
    <w:rsid w:val="00B7581C"/>
    <w:rsid w:val="00B80E8A"/>
    <w:rsid w:val="00B821EE"/>
    <w:rsid w:val="00B82606"/>
    <w:rsid w:val="00B85ABC"/>
    <w:rsid w:val="00B95915"/>
    <w:rsid w:val="00BA074D"/>
    <w:rsid w:val="00BC22CB"/>
    <w:rsid w:val="00BC2B23"/>
    <w:rsid w:val="00BC3257"/>
    <w:rsid w:val="00BC71F9"/>
    <w:rsid w:val="00BD5AF1"/>
    <w:rsid w:val="00BE6755"/>
    <w:rsid w:val="00C0710B"/>
    <w:rsid w:val="00C07F44"/>
    <w:rsid w:val="00C1127E"/>
    <w:rsid w:val="00C11D12"/>
    <w:rsid w:val="00C401B7"/>
    <w:rsid w:val="00C67A1D"/>
    <w:rsid w:val="00C71462"/>
    <w:rsid w:val="00C8415B"/>
    <w:rsid w:val="00C8782C"/>
    <w:rsid w:val="00C910B8"/>
    <w:rsid w:val="00C9237C"/>
    <w:rsid w:val="00C934E4"/>
    <w:rsid w:val="00CA6E7B"/>
    <w:rsid w:val="00CB49A3"/>
    <w:rsid w:val="00CB5721"/>
    <w:rsid w:val="00CD15FC"/>
    <w:rsid w:val="00CD3B4A"/>
    <w:rsid w:val="00CE6063"/>
    <w:rsid w:val="00CF1828"/>
    <w:rsid w:val="00D009B1"/>
    <w:rsid w:val="00D166CD"/>
    <w:rsid w:val="00D16AB5"/>
    <w:rsid w:val="00D37830"/>
    <w:rsid w:val="00D41021"/>
    <w:rsid w:val="00D419A9"/>
    <w:rsid w:val="00D42633"/>
    <w:rsid w:val="00D47D13"/>
    <w:rsid w:val="00D648A5"/>
    <w:rsid w:val="00D65B7C"/>
    <w:rsid w:val="00D74D56"/>
    <w:rsid w:val="00D777B6"/>
    <w:rsid w:val="00D77D14"/>
    <w:rsid w:val="00D859EE"/>
    <w:rsid w:val="00D914FE"/>
    <w:rsid w:val="00D92E88"/>
    <w:rsid w:val="00D93CE8"/>
    <w:rsid w:val="00D954C0"/>
    <w:rsid w:val="00DA6975"/>
    <w:rsid w:val="00DA7B08"/>
    <w:rsid w:val="00DB5398"/>
    <w:rsid w:val="00DB63C9"/>
    <w:rsid w:val="00DC1799"/>
    <w:rsid w:val="00DC2E82"/>
    <w:rsid w:val="00DC51DB"/>
    <w:rsid w:val="00DD17A1"/>
    <w:rsid w:val="00DD4861"/>
    <w:rsid w:val="00DD775C"/>
    <w:rsid w:val="00DE3E31"/>
    <w:rsid w:val="00E0422B"/>
    <w:rsid w:val="00E05AB0"/>
    <w:rsid w:val="00E23710"/>
    <w:rsid w:val="00E277C2"/>
    <w:rsid w:val="00E34170"/>
    <w:rsid w:val="00E367CB"/>
    <w:rsid w:val="00E41E70"/>
    <w:rsid w:val="00E5119F"/>
    <w:rsid w:val="00E5166D"/>
    <w:rsid w:val="00E55CAF"/>
    <w:rsid w:val="00E56FFB"/>
    <w:rsid w:val="00E77BDA"/>
    <w:rsid w:val="00E809B7"/>
    <w:rsid w:val="00E84335"/>
    <w:rsid w:val="00E944D7"/>
    <w:rsid w:val="00EA5D9B"/>
    <w:rsid w:val="00EA6A45"/>
    <w:rsid w:val="00EB1E62"/>
    <w:rsid w:val="00EC3962"/>
    <w:rsid w:val="00ED186C"/>
    <w:rsid w:val="00ED4DE7"/>
    <w:rsid w:val="00EE6FF0"/>
    <w:rsid w:val="00EF7E27"/>
    <w:rsid w:val="00F107E7"/>
    <w:rsid w:val="00F1771E"/>
    <w:rsid w:val="00F4566C"/>
    <w:rsid w:val="00F52C43"/>
    <w:rsid w:val="00F561C6"/>
    <w:rsid w:val="00F6334A"/>
    <w:rsid w:val="00F81341"/>
    <w:rsid w:val="00F84A86"/>
    <w:rsid w:val="00F85769"/>
    <w:rsid w:val="00F90F4D"/>
    <w:rsid w:val="00F9705B"/>
    <w:rsid w:val="00FB69AF"/>
    <w:rsid w:val="00FC2DFC"/>
    <w:rsid w:val="00FC4519"/>
    <w:rsid w:val="00FC642B"/>
    <w:rsid w:val="00FD1892"/>
    <w:rsid w:val="00FD228E"/>
    <w:rsid w:val="00FD78B0"/>
    <w:rsid w:val="00FF0282"/>
    <w:rsid w:val="00FF0C65"/>
    <w:rsid w:val="00FF7DB8"/>
    <w:rsid w:val="029AF9DD"/>
    <w:rsid w:val="0C7349E9"/>
    <w:rsid w:val="0D41ECD6"/>
    <w:rsid w:val="0E46506C"/>
    <w:rsid w:val="0E64C78F"/>
    <w:rsid w:val="0E949EDB"/>
    <w:rsid w:val="10FD4DDD"/>
    <w:rsid w:val="12593C15"/>
    <w:rsid w:val="137996F0"/>
    <w:rsid w:val="1429ABD6"/>
    <w:rsid w:val="15ECE235"/>
    <w:rsid w:val="1629B76A"/>
    <w:rsid w:val="1758353A"/>
    <w:rsid w:val="1D8FD0A5"/>
    <w:rsid w:val="20883C50"/>
    <w:rsid w:val="21088898"/>
    <w:rsid w:val="23E87148"/>
    <w:rsid w:val="29FFD5E1"/>
    <w:rsid w:val="2B0E9856"/>
    <w:rsid w:val="2D8C5658"/>
    <w:rsid w:val="2EC86E29"/>
    <w:rsid w:val="324F0935"/>
    <w:rsid w:val="330F8AE2"/>
    <w:rsid w:val="34733899"/>
    <w:rsid w:val="38755A19"/>
    <w:rsid w:val="3C5CE460"/>
    <w:rsid w:val="3D111EA8"/>
    <w:rsid w:val="40D6E406"/>
    <w:rsid w:val="41B72930"/>
    <w:rsid w:val="423CCBAA"/>
    <w:rsid w:val="46114078"/>
    <w:rsid w:val="4A886B22"/>
    <w:rsid w:val="55416DFB"/>
    <w:rsid w:val="558C727C"/>
    <w:rsid w:val="582DEAB0"/>
    <w:rsid w:val="59EDDE4A"/>
    <w:rsid w:val="5A69A209"/>
    <w:rsid w:val="5AC2A2C9"/>
    <w:rsid w:val="5B8C10BC"/>
    <w:rsid w:val="633445EF"/>
    <w:rsid w:val="651CD589"/>
    <w:rsid w:val="660C2DF2"/>
    <w:rsid w:val="6625389A"/>
    <w:rsid w:val="6CE24F92"/>
    <w:rsid w:val="6F8E6285"/>
    <w:rsid w:val="71A30EEA"/>
    <w:rsid w:val="785EF4C0"/>
    <w:rsid w:val="7F54EF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34A28"/>
  <w15:docId w15:val="{8E3653B3-DB2F-485B-BAC8-6B0879BF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0"/>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005D7"/>
    <w:pPr>
      <w:spacing w:after="0" w:line="240" w:lineRule="auto"/>
    </w:pPr>
  </w:style>
  <w:style w:type="paragraph" w:styleId="Rubrik1">
    <w:name w:val="heading 1"/>
    <w:basedOn w:val="Normal"/>
    <w:next w:val="Brdtext"/>
    <w:link w:val="Rubrik1Char"/>
    <w:uiPriority w:val="9"/>
    <w:qFormat/>
    <w:rsid w:val="00B82606"/>
    <w:pPr>
      <w:keepNext/>
      <w:keepLines/>
      <w:numPr>
        <w:numId w:val="16"/>
      </w:numPr>
      <w:spacing w:before="480" w:after="160"/>
      <w:outlineLvl w:val="0"/>
    </w:pPr>
    <w:rPr>
      <w:rFonts w:asciiTheme="majorHAnsi" w:hAnsiTheme="majorHAnsi"/>
      <w:color w:val="CF142B" w:themeColor="accent1"/>
      <w:spacing w:val="-4"/>
      <w:sz w:val="44"/>
      <w:szCs w:val="32"/>
    </w:rPr>
  </w:style>
  <w:style w:type="paragraph" w:styleId="Rubrik2">
    <w:name w:val="heading 2"/>
    <w:basedOn w:val="Normal"/>
    <w:next w:val="Brdtext"/>
    <w:link w:val="Rubrik2Char"/>
    <w:uiPriority w:val="9"/>
    <w:qFormat/>
    <w:rsid w:val="00B82606"/>
    <w:pPr>
      <w:keepNext/>
      <w:keepLines/>
      <w:numPr>
        <w:ilvl w:val="1"/>
        <w:numId w:val="16"/>
      </w:numPr>
      <w:spacing w:before="280" w:after="60"/>
      <w:outlineLvl w:val="1"/>
    </w:pPr>
    <w:rPr>
      <w:rFonts w:asciiTheme="majorHAnsi" w:hAnsiTheme="majorHAnsi"/>
      <w:sz w:val="28"/>
      <w:szCs w:val="26"/>
    </w:rPr>
  </w:style>
  <w:style w:type="paragraph" w:styleId="Rubrik3">
    <w:name w:val="heading 3"/>
    <w:basedOn w:val="Normal"/>
    <w:next w:val="Brdtext"/>
    <w:link w:val="Rubrik3Char"/>
    <w:uiPriority w:val="9"/>
    <w:qFormat/>
    <w:rsid w:val="00B82606"/>
    <w:pPr>
      <w:keepNext/>
      <w:keepLines/>
      <w:numPr>
        <w:ilvl w:val="2"/>
        <w:numId w:val="16"/>
      </w:numPr>
      <w:spacing w:before="240"/>
      <w:outlineLvl w:val="2"/>
    </w:pPr>
    <w:rPr>
      <w:rFonts w:asciiTheme="majorHAnsi" w:eastAsiaTheme="majorEastAsia" w:hAnsiTheme="majorHAnsi" w:cstheme="majorBidi"/>
      <w:b/>
      <w:szCs w:val="24"/>
    </w:rPr>
  </w:style>
  <w:style w:type="paragraph" w:styleId="Rubrik4">
    <w:name w:val="heading 4"/>
    <w:basedOn w:val="Normal"/>
    <w:next w:val="Brdtext"/>
    <w:link w:val="Rubrik4Char"/>
    <w:uiPriority w:val="9"/>
    <w:qFormat/>
    <w:rsid w:val="00FF0C65"/>
    <w:pPr>
      <w:keepNext/>
      <w:keepLines/>
      <w:spacing w:before="240"/>
      <w:outlineLvl w:val="3"/>
    </w:pPr>
    <w:rPr>
      <w:rFonts w:asciiTheme="majorHAnsi" w:eastAsiaTheme="majorEastAsia" w:hAnsiTheme="majorHAnsi" w:cstheme="majorBidi"/>
      <w:i/>
      <w:iCs/>
    </w:rPr>
  </w:style>
  <w:style w:type="paragraph" w:styleId="Rubrik5">
    <w:name w:val="heading 5"/>
    <w:basedOn w:val="Normal"/>
    <w:next w:val="Brdtext"/>
    <w:link w:val="Rubrik5Char"/>
    <w:uiPriority w:val="9"/>
    <w:semiHidden/>
    <w:qFormat/>
    <w:rsid w:val="00E5119F"/>
    <w:pPr>
      <w:keepNext/>
      <w:keepLines/>
      <w:numPr>
        <w:ilvl w:val="4"/>
        <w:numId w:val="16"/>
      </w:numPr>
      <w:spacing w:before="240"/>
      <w:outlineLvl w:val="4"/>
    </w:pPr>
    <w:rPr>
      <w:rFonts w:asciiTheme="majorHAnsi" w:eastAsiaTheme="majorEastAsia" w:hAnsiTheme="majorHAnsi" w:cstheme="majorBidi"/>
      <w:i/>
    </w:rPr>
  </w:style>
  <w:style w:type="paragraph" w:styleId="Rubrik6">
    <w:name w:val="heading 6"/>
    <w:basedOn w:val="Normal"/>
    <w:next w:val="Brdtext"/>
    <w:link w:val="Rubrik6Char"/>
    <w:uiPriority w:val="9"/>
    <w:semiHidden/>
    <w:qFormat/>
    <w:rsid w:val="00E5119F"/>
    <w:pPr>
      <w:keepNext/>
      <w:keepLines/>
      <w:numPr>
        <w:ilvl w:val="5"/>
        <w:numId w:val="16"/>
      </w:numPr>
      <w:spacing w:before="240"/>
      <w:outlineLvl w:val="5"/>
    </w:pPr>
    <w:rPr>
      <w:rFonts w:asciiTheme="majorHAnsi" w:eastAsiaTheme="majorEastAsia" w:hAnsiTheme="majorHAnsi" w:cstheme="majorBidi"/>
      <w:i/>
      <w:color w:val="000000" w:themeColor="text1"/>
    </w:rPr>
  </w:style>
  <w:style w:type="paragraph" w:styleId="Rubrik7">
    <w:name w:val="heading 7"/>
    <w:basedOn w:val="Normal"/>
    <w:next w:val="Brdtext"/>
    <w:link w:val="Rubrik7Char"/>
    <w:uiPriority w:val="9"/>
    <w:semiHidden/>
    <w:qFormat/>
    <w:rsid w:val="00BC2B23"/>
    <w:pPr>
      <w:keepNext/>
      <w:keepLines/>
      <w:numPr>
        <w:ilvl w:val="6"/>
        <w:numId w:val="16"/>
      </w:numPr>
      <w:spacing w:before="240"/>
      <w:outlineLvl w:val="6"/>
    </w:pPr>
    <w:rPr>
      <w:rFonts w:asciiTheme="majorHAnsi" w:eastAsiaTheme="majorEastAsia" w:hAnsiTheme="majorHAnsi" w:cstheme="majorBidi"/>
      <w:i/>
      <w:iCs/>
    </w:rPr>
  </w:style>
  <w:style w:type="paragraph" w:styleId="Rubrik8">
    <w:name w:val="heading 8"/>
    <w:basedOn w:val="Normal"/>
    <w:next w:val="Brdtext"/>
    <w:link w:val="Rubrik8Char"/>
    <w:uiPriority w:val="9"/>
    <w:semiHidden/>
    <w:qFormat/>
    <w:rsid w:val="00BC2B23"/>
    <w:pPr>
      <w:keepNext/>
      <w:keepLines/>
      <w:numPr>
        <w:ilvl w:val="7"/>
        <w:numId w:val="16"/>
      </w:numPr>
      <w:spacing w:before="240"/>
      <w:outlineLvl w:val="7"/>
    </w:pPr>
    <w:rPr>
      <w:rFonts w:asciiTheme="majorHAnsi" w:eastAsiaTheme="majorEastAsia" w:hAnsiTheme="majorHAnsi" w:cstheme="majorBidi"/>
      <w:i/>
      <w:szCs w:val="21"/>
    </w:rPr>
  </w:style>
  <w:style w:type="paragraph" w:styleId="Rubrik9">
    <w:name w:val="heading 9"/>
    <w:basedOn w:val="Normal"/>
    <w:next w:val="Brdtext"/>
    <w:link w:val="Rubrik9Char"/>
    <w:uiPriority w:val="9"/>
    <w:semiHidden/>
    <w:qFormat/>
    <w:rsid w:val="00BC2B23"/>
    <w:pPr>
      <w:keepNext/>
      <w:keepLines/>
      <w:numPr>
        <w:ilvl w:val="8"/>
        <w:numId w:val="16"/>
      </w:numPr>
      <w:spacing w:before="240"/>
      <w:outlineLvl w:val="8"/>
    </w:pPr>
    <w:rPr>
      <w:rFonts w:asciiTheme="majorHAnsi" w:eastAsiaTheme="majorEastAsia" w:hAnsiTheme="majorHAnsi" w:cstheme="majorBidi"/>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B5721"/>
    <w:pPr>
      <w:spacing w:after="160" w:line="280" w:lineRule="atLeast"/>
    </w:pPr>
  </w:style>
  <w:style w:type="character" w:customStyle="1" w:styleId="BrdtextChar">
    <w:name w:val="Brödtext Char"/>
    <w:basedOn w:val="Standardstycketeckensnitt"/>
    <w:link w:val="Brdtext"/>
    <w:rsid w:val="00CB5721"/>
  </w:style>
  <w:style w:type="paragraph" w:styleId="Punktlista">
    <w:name w:val="List Bullet"/>
    <w:basedOn w:val="Brdtext"/>
    <w:uiPriority w:val="10"/>
    <w:qFormat/>
    <w:rsid w:val="001866E5"/>
    <w:pPr>
      <w:numPr>
        <w:numId w:val="5"/>
      </w:numPr>
      <w:contextualSpacing/>
    </w:pPr>
    <w:rPr>
      <w:rFonts w:eastAsia="Times New Roman" w:cs="Times New Roman"/>
      <w:szCs w:val="24"/>
      <w:lang w:eastAsia="sv-SE"/>
    </w:rPr>
  </w:style>
  <w:style w:type="paragraph" w:customStyle="1" w:styleId="Nummerlista">
    <w:name w:val="Nummerlista"/>
    <w:basedOn w:val="Brdtext"/>
    <w:uiPriority w:val="10"/>
    <w:qFormat/>
    <w:rsid w:val="00B7581C"/>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602748"/>
    <w:rPr>
      <w:rFonts w:asciiTheme="majorHAnsi" w:hAnsiTheme="majorHAnsi"/>
      <w:color w:val="CF142B" w:themeColor="accent1"/>
      <w:spacing w:val="-4"/>
      <w:sz w:val="44"/>
      <w:szCs w:val="32"/>
    </w:rPr>
  </w:style>
  <w:style w:type="character" w:customStyle="1" w:styleId="Rubrik2Char">
    <w:name w:val="Rubrik 2 Char"/>
    <w:basedOn w:val="Standardstycketeckensnitt"/>
    <w:link w:val="Rubrik2"/>
    <w:uiPriority w:val="9"/>
    <w:rsid w:val="00602748"/>
    <w:rPr>
      <w:rFonts w:asciiTheme="majorHAnsi" w:hAnsiTheme="majorHAnsi"/>
      <w:sz w:val="28"/>
      <w:szCs w:val="26"/>
    </w:rPr>
  </w:style>
  <w:style w:type="character" w:customStyle="1" w:styleId="Rubrik3Char">
    <w:name w:val="Rubrik 3 Char"/>
    <w:basedOn w:val="Standardstycketeckensnitt"/>
    <w:link w:val="Rubrik3"/>
    <w:uiPriority w:val="9"/>
    <w:rsid w:val="00602748"/>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FF0C65"/>
    <w:rPr>
      <w:rFonts w:asciiTheme="majorHAnsi" w:eastAsiaTheme="majorEastAsia" w:hAnsiTheme="majorHAnsi" w:cstheme="majorBidi"/>
      <w:i/>
      <w:iCs/>
    </w:rPr>
  </w:style>
  <w:style w:type="paragraph" w:customStyle="1" w:styleId="Tabelltext">
    <w:name w:val="Tabelltext"/>
    <w:basedOn w:val="Normal"/>
    <w:uiPriority w:val="9"/>
    <w:qFormat/>
    <w:rsid w:val="00323C5A"/>
    <w:pPr>
      <w:spacing w:before="60" w:after="60"/>
    </w:pPr>
    <w:rPr>
      <w:rFonts w:asciiTheme="majorHAnsi" w:hAnsiTheme="majorHAnsi"/>
    </w:rPr>
  </w:style>
  <w:style w:type="character" w:customStyle="1" w:styleId="Rubrik5Char">
    <w:name w:val="Rubrik 5 Char"/>
    <w:basedOn w:val="Standardstycketeckensnitt"/>
    <w:link w:val="Rubrik5"/>
    <w:uiPriority w:val="9"/>
    <w:semiHidden/>
    <w:rsid w:val="00E5119F"/>
    <w:rPr>
      <w:rFonts w:asciiTheme="majorHAnsi" w:eastAsiaTheme="majorEastAsia" w:hAnsiTheme="majorHAnsi" w:cstheme="majorBidi"/>
      <w:i/>
    </w:rPr>
  </w:style>
  <w:style w:type="character" w:customStyle="1" w:styleId="Rubrik6Char">
    <w:name w:val="Rubrik 6 Char"/>
    <w:basedOn w:val="Standardstycketeckensnitt"/>
    <w:link w:val="Rubrik6"/>
    <w:uiPriority w:val="9"/>
    <w:semiHidden/>
    <w:rsid w:val="00E5119F"/>
    <w:rPr>
      <w:rFonts w:asciiTheme="majorHAnsi" w:eastAsiaTheme="majorEastAsia" w:hAnsiTheme="majorHAnsi" w:cstheme="majorBidi"/>
      <w:i/>
      <w:color w:val="000000" w:themeColor="text1"/>
    </w:rPr>
  </w:style>
  <w:style w:type="character" w:customStyle="1" w:styleId="Rubrik7Char">
    <w:name w:val="Rubrik 7 Char"/>
    <w:basedOn w:val="Standardstycketeckensnitt"/>
    <w:link w:val="Rubrik7"/>
    <w:uiPriority w:val="9"/>
    <w:semiHidden/>
    <w:rsid w:val="00BC2B23"/>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BC2B23"/>
    <w:rPr>
      <w:rFonts w:asciiTheme="majorHAnsi" w:eastAsiaTheme="majorEastAsia" w:hAnsiTheme="majorHAnsi" w:cstheme="majorBidi"/>
      <w:i/>
      <w:szCs w:val="21"/>
    </w:rPr>
  </w:style>
  <w:style w:type="character" w:customStyle="1" w:styleId="Rubrik9Char">
    <w:name w:val="Rubrik 9 Char"/>
    <w:basedOn w:val="Standardstycketeckensnitt"/>
    <w:link w:val="Rubrik9"/>
    <w:uiPriority w:val="9"/>
    <w:semiHidden/>
    <w:rsid w:val="00BC2B23"/>
    <w:rPr>
      <w:rFonts w:asciiTheme="majorHAnsi" w:eastAsiaTheme="majorEastAsia" w:hAnsiTheme="majorHAnsi" w:cstheme="majorBidi"/>
      <w:i/>
      <w:iCs/>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uiPriority w:val="39"/>
    <w:rsid w:val="00C934E4"/>
    <w:pPr>
      <w:spacing w:after="0" w:line="240" w:lineRule="auto"/>
    </w:pPr>
    <w:rPr>
      <w:rFonts w:ascii="Times New Roman" w:eastAsia="Calibri"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rsid w:val="0028451A"/>
    <w:pPr>
      <w:spacing w:before="160" w:after="60"/>
      <w:ind w:left="397" w:hanging="397"/>
    </w:pPr>
    <w:rPr>
      <w:rFonts w:asciiTheme="majorHAnsi" w:hAnsiTheme="majorHAnsi"/>
      <w:b/>
    </w:rPr>
  </w:style>
  <w:style w:type="paragraph" w:styleId="Innehll2">
    <w:name w:val="toc 2"/>
    <w:basedOn w:val="Normal"/>
    <w:next w:val="Normal"/>
    <w:uiPriority w:val="39"/>
    <w:rsid w:val="0098417D"/>
    <w:pPr>
      <w:tabs>
        <w:tab w:val="right" w:leader="dot" w:pos="7926"/>
      </w:tabs>
      <w:spacing w:after="60"/>
      <w:ind w:left="964" w:hanging="567"/>
    </w:pPr>
    <w:rPr>
      <w:sz w:val="20"/>
    </w:rPr>
  </w:style>
  <w:style w:type="paragraph" w:styleId="Innehll3">
    <w:name w:val="toc 3"/>
    <w:basedOn w:val="Normal"/>
    <w:next w:val="Normal"/>
    <w:uiPriority w:val="39"/>
    <w:rsid w:val="007C2CCD"/>
    <w:pPr>
      <w:tabs>
        <w:tab w:val="right" w:leader="dot" w:pos="7926"/>
      </w:tabs>
      <w:spacing w:after="60"/>
      <w:ind w:left="1701" w:hanging="737"/>
    </w:pPr>
    <w:rPr>
      <w:sz w:val="20"/>
    </w:rPr>
  </w:style>
  <w:style w:type="paragraph" w:styleId="Innehll4">
    <w:name w:val="toc 4"/>
    <w:basedOn w:val="Normal"/>
    <w:next w:val="Normal"/>
    <w:uiPriority w:val="39"/>
    <w:semiHidden/>
    <w:rsid w:val="007C2CCD"/>
    <w:pPr>
      <w:spacing w:after="100"/>
      <w:ind w:left="658"/>
    </w:pPr>
    <w:rPr>
      <w:sz w:val="20"/>
    </w:rPr>
  </w:style>
  <w:style w:type="paragraph" w:styleId="Innehll5">
    <w:name w:val="toc 5"/>
    <w:basedOn w:val="Normal"/>
    <w:next w:val="Normal"/>
    <w:uiPriority w:val="39"/>
    <w:semiHidden/>
    <w:rsid w:val="00083051"/>
    <w:pPr>
      <w:spacing w:after="100"/>
      <w:ind w:left="880"/>
    </w:pPr>
    <w:rPr>
      <w:sz w:val="20"/>
    </w:rPr>
  </w:style>
  <w:style w:type="paragraph" w:styleId="Innehll6">
    <w:name w:val="toc 6"/>
    <w:basedOn w:val="Normal"/>
    <w:next w:val="Normal"/>
    <w:uiPriority w:val="39"/>
    <w:semiHidden/>
    <w:rsid w:val="00083051"/>
    <w:pPr>
      <w:spacing w:after="100"/>
      <w:ind w:left="1100"/>
    </w:pPr>
    <w:rPr>
      <w:sz w:val="20"/>
    </w:rPr>
  </w:style>
  <w:style w:type="paragraph" w:styleId="Innehll7">
    <w:name w:val="toc 7"/>
    <w:basedOn w:val="Normal"/>
    <w:next w:val="Normal"/>
    <w:uiPriority w:val="39"/>
    <w:semiHidden/>
    <w:rsid w:val="00083051"/>
    <w:pPr>
      <w:spacing w:after="100"/>
      <w:ind w:left="1320"/>
    </w:pPr>
    <w:rPr>
      <w:sz w:val="20"/>
    </w:rPr>
  </w:style>
  <w:style w:type="paragraph" w:styleId="Innehll8">
    <w:name w:val="toc 8"/>
    <w:basedOn w:val="Normal"/>
    <w:next w:val="Normal"/>
    <w:uiPriority w:val="39"/>
    <w:semiHidden/>
    <w:rsid w:val="00083051"/>
    <w:pPr>
      <w:spacing w:after="100"/>
      <w:ind w:left="1540"/>
    </w:pPr>
    <w:rPr>
      <w:sz w:val="20"/>
    </w:rPr>
  </w:style>
  <w:style w:type="paragraph" w:styleId="Innehll9">
    <w:name w:val="toc 9"/>
    <w:basedOn w:val="Normal"/>
    <w:next w:val="Normal"/>
    <w:uiPriority w:val="39"/>
    <w:semiHidden/>
    <w:rsid w:val="007C2CCD"/>
    <w:pPr>
      <w:spacing w:after="100"/>
      <w:ind w:left="1760"/>
    </w:pPr>
    <w:rPr>
      <w:sz w:val="20"/>
    </w:rPr>
  </w:style>
  <w:style w:type="paragraph" w:customStyle="1" w:styleId="Ledtext">
    <w:name w:val="Ledtext"/>
    <w:basedOn w:val="Normal"/>
    <w:semiHidden/>
    <w:rsid w:val="00E809B7"/>
    <w:rPr>
      <w:rFonts w:asciiTheme="majorHAnsi" w:hAnsiTheme="majorHAnsi"/>
      <w:b/>
      <w:sz w:val="14"/>
    </w:rPr>
  </w:style>
  <w:style w:type="paragraph" w:customStyle="1" w:styleId="Instruktionstext">
    <w:name w:val="Instruktionstext"/>
    <w:basedOn w:val="Brdtext"/>
    <w:semiHidden/>
    <w:rsid w:val="00732F7F"/>
    <w:rPr>
      <w:i/>
      <w:vanish/>
      <w:color w:val="0000FF"/>
      <w:sz w:val="20"/>
    </w:rPr>
  </w:style>
  <w:style w:type="paragraph" w:customStyle="1" w:styleId="Hlsningsfras">
    <w:name w:val="Hälsningsfras"/>
    <w:basedOn w:val="Brdtext"/>
    <w:next w:val="Brdtext"/>
    <w:semiHidden/>
    <w:rsid w:val="00604045"/>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800FD0"/>
    <w:rPr>
      <w:sz w:val="18"/>
      <w:szCs w:val="20"/>
    </w:rPr>
  </w:style>
  <w:style w:type="paragraph" w:styleId="Sidfot">
    <w:name w:val="footer"/>
    <w:basedOn w:val="Normal"/>
    <w:link w:val="SidfotChar"/>
    <w:uiPriority w:val="99"/>
    <w:rsid w:val="00ED4DE7"/>
    <w:pPr>
      <w:tabs>
        <w:tab w:val="center" w:pos="4536"/>
        <w:tab w:val="right" w:pos="9072"/>
      </w:tabs>
    </w:pPr>
    <w:rPr>
      <w:sz w:val="2"/>
    </w:rPr>
  </w:style>
  <w:style w:type="character" w:customStyle="1" w:styleId="SidfotChar">
    <w:name w:val="Sidfot Char"/>
    <w:basedOn w:val="Standardstycketeckensnitt"/>
    <w:link w:val="Sidfot"/>
    <w:uiPriority w:val="99"/>
    <w:rsid w:val="004D2700"/>
    <w:rPr>
      <w:sz w:val="2"/>
    </w:rPr>
  </w:style>
  <w:style w:type="paragraph" w:customStyle="1" w:styleId="Dokumenttyp">
    <w:name w:val="Dokumenttyp"/>
    <w:basedOn w:val="Normal"/>
    <w:semiHidden/>
    <w:rsid w:val="00204ED5"/>
    <w:rPr>
      <w:rFonts w:asciiTheme="majorHAnsi" w:hAnsiTheme="majorHAnsi"/>
      <w:caps/>
      <w:sz w:val="28"/>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Brdtext"/>
    <w:next w:val="Brdtext"/>
    <w:link w:val="CitatChar"/>
    <w:uiPriority w:val="10"/>
    <w:rsid w:val="005D7482"/>
    <w:pPr>
      <w:spacing w:before="160"/>
      <w:ind w:left="862" w:right="862"/>
    </w:pPr>
    <w:rPr>
      <w:i/>
      <w:iCs/>
      <w:color w:val="404040" w:themeColor="text1" w:themeTint="BF"/>
    </w:rPr>
  </w:style>
  <w:style w:type="character" w:customStyle="1" w:styleId="CitatChar">
    <w:name w:val="Citat Char"/>
    <w:basedOn w:val="Standardstycketeckensnitt"/>
    <w:link w:val="Citat"/>
    <w:uiPriority w:val="10"/>
    <w:rsid w:val="005D7482"/>
    <w:rPr>
      <w:i/>
      <w:iCs/>
      <w:color w:val="404040" w:themeColor="text1" w:themeTint="BF"/>
    </w:rPr>
  </w:style>
  <w:style w:type="paragraph" w:styleId="Sidhuvud">
    <w:name w:val="header"/>
    <w:basedOn w:val="Normal"/>
    <w:link w:val="SidhuvudChar"/>
    <w:uiPriority w:val="99"/>
    <w:semiHidden/>
    <w:rsid w:val="000A10A1"/>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0A10A1"/>
    <w:rPr>
      <w:sz w:val="2"/>
    </w:rPr>
  </w:style>
  <w:style w:type="paragraph" w:styleId="Beskrivning">
    <w:name w:val="caption"/>
    <w:basedOn w:val="Normal"/>
    <w:next w:val="Normal"/>
    <w:uiPriority w:val="35"/>
    <w:semiHidden/>
    <w:qFormat/>
    <w:rsid w:val="00625E50"/>
    <w:pPr>
      <w:spacing w:before="60" w:after="60"/>
    </w:pPr>
    <w:rPr>
      <w:rFonts w:asciiTheme="majorHAnsi" w:hAnsiTheme="majorHAnsi"/>
      <w:iCs/>
      <w:sz w:val="18"/>
      <w:szCs w:val="18"/>
    </w:rPr>
  </w:style>
  <w:style w:type="character" w:styleId="Hyperlnk">
    <w:name w:val="Hyperlink"/>
    <w:basedOn w:val="Standardstycketeckensnitt"/>
    <w:uiPriority w:val="99"/>
    <w:rsid w:val="00C67A1D"/>
    <w:rPr>
      <w:color w:val="auto"/>
      <w:u w:val="none"/>
    </w:rPr>
  </w:style>
  <w:style w:type="paragraph" w:styleId="Figurfrteckning">
    <w:name w:val="table of figures"/>
    <w:basedOn w:val="Normal"/>
    <w:next w:val="Normal"/>
    <w:uiPriority w:val="99"/>
    <w:semiHidden/>
    <w:rsid w:val="0028451A"/>
    <w:pPr>
      <w:spacing w:after="60"/>
    </w:pPr>
    <w:rPr>
      <w:rFonts w:asciiTheme="majorHAnsi" w:hAnsiTheme="majorHAnsi"/>
    </w:rPr>
  </w:style>
  <w:style w:type="paragraph" w:customStyle="1" w:styleId="Klla">
    <w:name w:val="Källa"/>
    <w:basedOn w:val="Brdtext"/>
    <w:next w:val="Brdtext"/>
    <w:uiPriority w:val="10"/>
    <w:qFormat/>
    <w:rsid w:val="00731033"/>
    <w:pPr>
      <w:spacing w:before="40" w:line="220" w:lineRule="atLeast"/>
    </w:pPr>
    <w:rPr>
      <w:noProof/>
      <w:sz w:val="16"/>
      <w:lang w:val="en-US"/>
    </w:rPr>
  </w:style>
  <w:style w:type="paragraph" w:customStyle="1" w:styleId="Referenser">
    <w:name w:val="Referenser"/>
    <w:basedOn w:val="Brdtext"/>
    <w:uiPriority w:val="10"/>
    <w:rsid w:val="00677935"/>
    <w:pPr>
      <w:ind w:left="357" w:hanging="357"/>
    </w:pPr>
  </w:style>
  <w:style w:type="paragraph" w:customStyle="1" w:styleId="Dokumentkategori">
    <w:name w:val="Dokumentkategori"/>
    <w:basedOn w:val="Brdtext"/>
    <w:semiHidden/>
    <w:qFormat/>
    <w:rsid w:val="001E48B9"/>
    <w:pPr>
      <w:spacing w:after="0"/>
    </w:pPr>
    <w:rPr>
      <w:rFonts w:asciiTheme="majorHAnsi" w:hAnsiTheme="majorHAnsi"/>
      <w:b/>
      <w:color w:val="CF142B" w:themeColor="accent1"/>
    </w:rPr>
  </w:style>
  <w:style w:type="paragraph" w:customStyle="1" w:styleId="Mall-ID">
    <w:name w:val="Mall-ID"/>
    <w:basedOn w:val="Rubrik"/>
    <w:semiHidden/>
    <w:qFormat/>
    <w:rsid w:val="00B40017"/>
    <w:rPr>
      <w:color w:val="BFBFBF" w:themeColor="background1" w:themeShade="BF"/>
      <w:sz w:val="10"/>
      <w:lang w:val="en-US"/>
    </w:rPr>
  </w:style>
  <w:style w:type="paragraph" w:customStyle="1" w:styleId="Namnfrtydligande">
    <w:name w:val="Namnförtydligande"/>
    <w:basedOn w:val="Brdtext"/>
    <w:next w:val="Brdtext"/>
    <w:semiHidden/>
    <w:qFormat/>
    <w:rsid w:val="00604045"/>
    <w:pPr>
      <w:spacing w:after="280"/>
    </w:pPr>
    <w:rPr>
      <w:noProof/>
      <w:lang w:val="en-US"/>
    </w:rPr>
  </w:style>
  <w:style w:type="paragraph" w:styleId="Rubrik">
    <w:name w:val="Title"/>
    <w:basedOn w:val="Normal"/>
    <w:next w:val="Normal"/>
    <w:link w:val="RubrikChar"/>
    <w:uiPriority w:val="10"/>
    <w:semiHidden/>
    <w:qFormat/>
    <w:rsid w:val="00B4001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B40017"/>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677935"/>
    <w:rPr>
      <w:sz w:val="16"/>
      <w:szCs w:val="16"/>
    </w:rPr>
  </w:style>
  <w:style w:type="paragraph" w:styleId="Kommentarer">
    <w:name w:val="annotation text"/>
    <w:basedOn w:val="Normal"/>
    <w:link w:val="KommentarerChar"/>
    <w:uiPriority w:val="99"/>
    <w:semiHidden/>
    <w:unhideWhenUsed/>
    <w:rsid w:val="00677935"/>
    <w:rPr>
      <w:sz w:val="20"/>
      <w:szCs w:val="20"/>
    </w:rPr>
  </w:style>
  <w:style w:type="character" w:customStyle="1" w:styleId="KommentarerChar">
    <w:name w:val="Kommentarer Char"/>
    <w:basedOn w:val="Standardstycketeckensnitt"/>
    <w:link w:val="Kommentarer"/>
    <w:uiPriority w:val="99"/>
    <w:semiHidden/>
    <w:rsid w:val="00677935"/>
    <w:rPr>
      <w:sz w:val="20"/>
      <w:szCs w:val="20"/>
    </w:rPr>
  </w:style>
  <w:style w:type="paragraph" w:styleId="Kommentarsmne">
    <w:name w:val="annotation subject"/>
    <w:basedOn w:val="Kommentarer"/>
    <w:next w:val="Kommentarer"/>
    <w:link w:val="KommentarsmneChar"/>
    <w:uiPriority w:val="99"/>
    <w:semiHidden/>
    <w:unhideWhenUsed/>
    <w:rsid w:val="00677935"/>
    <w:rPr>
      <w:b/>
      <w:bCs/>
    </w:rPr>
  </w:style>
  <w:style w:type="character" w:customStyle="1" w:styleId="KommentarsmneChar">
    <w:name w:val="Kommentarsämne Char"/>
    <w:basedOn w:val="KommentarerChar"/>
    <w:link w:val="Kommentarsmne"/>
    <w:uiPriority w:val="99"/>
    <w:semiHidden/>
    <w:rsid w:val="00677935"/>
    <w:rPr>
      <w:b/>
      <w:bCs/>
      <w:sz w:val="20"/>
      <w:szCs w:val="20"/>
    </w:rPr>
  </w:style>
  <w:style w:type="paragraph" w:customStyle="1" w:styleId="Ifyllnadstext">
    <w:name w:val="Ifyllnadstext"/>
    <w:basedOn w:val="Brdtext"/>
    <w:semiHidden/>
    <w:qFormat/>
    <w:rsid w:val="00625E50"/>
    <w:pPr>
      <w:spacing w:after="40"/>
    </w:pPr>
  </w:style>
  <w:style w:type="character" w:styleId="Platshllartext">
    <w:name w:val="Placeholder Text"/>
    <w:basedOn w:val="Standardstycketeckensnitt"/>
    <w:uiPriority w:val="99"/>
    <w:semiHidden/>
    <w:rsid w:val="005B2791"/>
    <w:rPr>
      <w:color w:val="FF9900"/>
    </w:rPr>
  </w:style>
  <w:style w:type="paragraph" w:customStyle="1" w:styleId="Sidfotadressupgifter">
    <w:name w:val="Sidfot adressupgifter"/>
    <w:basedOn w:val="Rubrik"/>
    <w:uiPriority w:val="99"/>
    <w:semiHidden/>
    <w:qFormat/>
    <w:rsid w:val="0076265E"/>
    <w:rPr>
      <w:noProof/>
      <w:sz w:val="14"/>
    </w:rPr>
  </w:style>
  <w:style w:type="paragraph" w:customStyle="1" w:styleId="Sidfotwebadress">
    <w:name w:val="Sidfot webadress"/>
    <w:basedOn w:val="Rubrik"/>
    <w:uiPriority w:val="99"/>
    <w:semiHidden/>
    <w:qFormat/>
    <w:rsid w:val="00044F41"/>
    <w:pPr>
      <w:jc w:val="right"/>
    </w:pPr>
    <w:rPr>
      <w:color w:val="CF142B" w:themeColor="accent1"/>
      <w:spacing w:val="4"/>
      <w:sz w:val="14"/>
    </w:rPr>
  </w:style>
  <w:style w:type="paragraph" w:customStyle="1" w:styleId="Dokumentinformation">
    <w:name w:val="Dokumentinformation"/>
    <w:basedOn w:val="Rubrik"/>
    <w:semiHidden/>
    <w:qFormat/>
    <w:rsid w:val="0076265E"/>
    <w:rPr>
      <w:noProof/>
      <w:sz w:val="20"/>
    </w:rPr>
  </w:style>
  <w:style w:type="table" w:styleId="Oformateradtabell1">
    <w:name w:val="Plain Table 1"/>
    <w:basedOn w:val="Normaltabell"/>
    <w:uiPriority w:val="41"/>
    <w:rsid w:val="00BC7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C7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C7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gionVstmanland">
    <w:name w:val="Region Västmanland"/>
    <w:basedOn w:val="Normaltabell"/>
    <w:uiPriority w:val="99"/>
    <w:rsid w:val="00DD775C"/>
    <w:pPr>
      <w:spacing w:before="40" w:after="40" w:line="240" w:lineRule="auto"/>
    </w:pPr>
    <w:rPr>
      <w:rFonts w:asciiTheme="majorHAnsi" w:hAnsiTheme="majorHAnsi"/>
    </w:rPr>
    <w:tblPr>
      <w:tblBorders>
        <w:top w:val="dotted" w:sz="4" w:space="0" w:color="CF142B" w:themeColor="accent1"/>
        <w:left w:val="dotted" w:sz="4" w:space="0" w:color="CF142B" w:themeColor="accent1"/>
        <w:bottom w:val="dotted" w:sz="4" w:space="0" w:color="CF142B" w:themeColor="accent1"/>
        <w:right w:val="dotted" w:sz="4" w:space="0" w:color="CF142B" w:themeColor="accent1"/>
        <w:insideH w:val="single" w:sz="4" w:space="0" w:color="FACBD1" w:themeColor="accent3"/>
        <w:insideV w:val="single" w:sz="4" w:space="0" w:color="CF142B" w:themeColor="accent1"/>
      </w:tblBorders>
    </w:tblPr>
    <w:tblStylePr w:type="firstRow">
      <w:pPr>
        <w:keepNext/>
        <w:wordWrap/>
      </w:pPr>
      <w:rPr>
        <w:rFonts w:asciiTheme="majorHAnsi" w:hAnsiTheme="majorHAnsi"/>
        <w:b/>
        <w:sz w:val="22"/>
      </w:rPr>
      <w:tblPr/>
      <w:trPr>
        <w:tblHeader/>
      </w:trPr>
    </w:tblStylePr>
    <w:tblStylePr w:type="lastRow">
      <w:rPr>
        <w:rFonts w:asciiTheme="majorHAnsi" w:hAnsiTheme="majorHAnsi"/>
        <w:b/>
        <w:sz w:val="22"/>
      </w:rPr>
    </w:tblStylePr>
  </w:style>
  <w:style w:type="paragraph" w:customStyle="1" w:styleId="Titel">
    <w:name w:val="Titel"/>
    <w:basedOn w:val="Normal"/>
    <w:next w:val="Undertitel"/>
    <w:semiHidden/>
    <w:qFormat/>
    <w:rsid w:val="00C67A1D"/>
    <w:pPr>
      <w:keepNext/>
      <w:keepLines/>
    </w:pPr>
    <w:rPr>
      <w:rFonts w:asciiTheme="majorHAnsi" w:eastAsia="Calibri" w:hAnsiTheme="majorHAnsi" w:cs="Times New Roman"/>
      <w:spacing w:val="-20"/>
      <w:sz w:val="66"/>
      <w:szCs w:val="20"/>
      <w:lang w:eastAsia="sv-SE"/>
    </w:rPr>
  </w:style>
  <w:style w:type="paragraph" w:customStyle="1" w:styleId="Rubrik0ejtillinnehll">
    <w:name w:val="Rubrik 0 ej till innehåll"/>
    <w:basedOn w:val="Normal"/>
    <w:next w:val="Brdtext"/>
    <w:semiHidden/>
    <w:rsid w:val="00E56FFB"/>
    <w:pPr>
      <w:keepNext/>
      <w:spacing w:after="560"/>
    </w:pPr>
    <w:rPr>
      <w:rFonts w:asciiTheme="majorHAnsi" w:eastAsia="Times New Roman" w:hAnsiTheme="majorHAnsi" w:cs="Arial"/>
      <w:bCs/>
      <w:kern w:val="32"/>
      <w:sz w:val="32"/>
      <w:szCs w:val="32"/>
      <w:lang w:eastAsia="sv-SE"/>
    </w:rPr>
  </w:style>
  <w:style w:type="paragraph" w:customStyle="1" w:styleId="Orubrik">
    <w:name w:val="Orubrik"/>
    <w:basedOn w:val="Brdtext"/>
    <w:semiHidden/>
    <w:qFormat/>
    <w:rsid w:val="0007148F"/>
    <w:pPr>
      <w:tabs>
        <w:tab w:val="right" w:leader="dot" w:pos="7926"/>
      </w:tabs>
    </w:pPr>
    <w:rPr>
      <w:rFonts w:asciiTheme="majorHAnsi" w:hAnsiTheme="majorHAnsi"/>
      <w:color w:val="CF142B" w:themeColor="accent1"/>
      <w:sz w:val="44"/>
    </w:rPr>
  </w:style>
  <w:style w:type="paragraph" w:customStyle="1" w:styleId="Bilagerubrik2">
    <w:name w:val="Bilagerubrik 2"/>
    <w:basedOn w:val="Brdtext"/>
    <w:next w:val="Brdtext"/>
    <w:uiPriority w:val="11"/>
    <w:qFormat/>
    <w:rsid w:val="00035AC2"/>
    <w:pPr>
      <w:keepNext/>
      <w:keepLines/>
      <w:spacing w:before="280" w:after="60" w:line="240" w:lineRule="auto"/>
      <w:ind w:left="851" w:hanging="851"/>
    </w:pPr>
    <w:rPr>
      <w:rFonts w:asciiTheme="majorHAnsi" w:hAnsiTheme="majorHAnsi"/>
      <w:noProof/>
      <w:sz w:val="28"/>
      <w:lang w:val="en-US"/>
    </w:rPr>
  </w:style>
  <w:style w:type="paragraph" w:customStyle="1" w:styleId="Bilagerubrik3">
    <w:name w:val="Bilagerubrik 3"/>
    <w:basedOn w:val="Brdtext"/>
    <w:next w:val="Brdtext"/>
    <w:uiPriority w:val="11"/>
    <w:qFormat/>
    <w:rsid w:val="00035AC2"/>
    <w:pPr>
      <w:keepNext/>
      <w:keepLines/>
      <w:spacing w:before="240" w:line="240" w:lineRule="auto"/>
      <w:ind w:left="851" w:hanging="851"/>
    </w:pPr>
    <w:rPr>
      <w:rFonts w:asciiTheme="majorHAnsi" w:hAnsiTheme="majorHAnsi"/>
      <w:b/>
    </w:rPr>
  </w:style>
  <w:style w:type="paragraph" w:styleId="Underrubrik">
    <w:name w:val="Subtitle"/>
    <w:basedOn w:val="Brdtext"/>
    <w:next w:val="Brdtext"/>
    <w:link w:val="UnderrubrikChar"/>
    <w:uiPriority w:val="11"/>
    <w:semiHidden/>
    <w:rsid w:val="005C5EAC"/>
    <w:pPr>
      <w:keepNext/>
      <w:keepLines/>
      <w:numPr>
        <w:ilvl w:val="1"/>
      </w:numPr>
    </w:pPr>
    <w:rPr>
      <w:rFonts w:asciiTheme="majorHAnsi" w:eastAsiaTheme="minorEastAsia" w:hAnsiTheme="majorHAnsi"/>
      <w:color w:val="5A5A5A" w:themeColor="text1" w:themeTint="A5"/>
      <w:sz w:val="44"/>
    </w:rPr>
  </w:style>
  <w:style w:type="character" w:customStyle="1" w:styleId="UnderrubrikChar">
    <w:name w:val="Underrubrik Char"/>
    <w:basedOn w:val="Standardstycketeckensnitt"/>
    <w:link w:val="Underrubrik"/>
    <w:uiPriority w:val="11"/>
    <w:semiHidden/>
    <w:rsid w:val="005C5EAC"/>
    <w:rPr>
      <w:rFonts w:asciiTheme="majorHAnsi" w:eastAsiaTheme="minorEastAsia" w:hAnsiTheme="majorHAnsi"/>
      <w:color w:val="5A5A5A" w:themeColor="text1" w:themeTint="A5"/>
      <w:sz w:val="44"/>
    </w:rPr>
  </w:style>
  <w:style w:type="paragraph" w:customStyle="1" w:styleId="Undertitel">
    <w:name w:val="Undertitel"/>
    <w:basedOn w:val="Brdtext"/>
    <w:semiHidden/>
    <w:qFormat/>
    <w:rsid w:val="00C67A1D"/>
    <w:pPr>
      <w:keepNext/>
      <w:keepLines/>
      <w:spacing w:before="240" w:after="0" w:line="240" w:lineRule="auto"/>
      <w:ind w:left="851" w:right="851"/>
    </w:pPr>
    <w:rPr>
      <w:rFonts w:asciiTheme="majorHAnsi" w:hAnsiTheme="majorHAnsi"/>
      <w:noProof/>
      <w:sz w:val="36"/>
    </w:rPr>
  </w:style>
  <w:style w:type="character" w:styleId="Sidnummer">
    <w:name w:val="page number"/>
    <w:basedOn w:val="Standardstycketeckensnitt"/>
    <w:uiPriority w:val="99"/>
    <w:semiHidden/>
    <w:unhideWhenUsed/>
    <w:rsid w:val="004D2700"/>
    <w:rPr>
      <w:sz w:val="20"/>
    </w:rPr>
  </w:style>
  <w:style w:type="numbering" w:styleId="111111">
    <w:name w:val="Outline List 2"/>
    <w:basedOn w:val="Ingenlista"/>
    <w:semiHidden/>
    <w:rsid w:val="00C401B7"/>
    <w:pPr>
      <w:numPr>
        <w:numId w:val="29"/>
      </w:numPr>
    </w:pPr>
  </w:style>
  <w:style w:type="paragraph" w:customStyle="1" w:styleId="Sidfotadressuppgifter">
    <w:name w:val="Sidfot adressuppgifter"/>
    <w:basedOn w:val="Normal"/>
    <w:semiHidden/>
    <w:qFormat/>
    <w:rsid w:val="000B24B0"/>
    <w:rPr>
      <w:rFonts w:asciiTheme="majorHAnsi" w:hAnsiTheme="majorHAnsi"/>
      <w:noProof/>
      <w:sz w:val="14"/>
    </w:rPr>
  </w:style>
  <w:style w:type="paragraph" w:customStyle="1" w:styleId="Sidfostext">
    <w:name w:val="Sidfostext"/>
    <w:basedOn w:val="Normal"/>
    <w:semiHidden/>
    <w:qFormat/>
    <w:rsid w:val="000B24B0"/>
  </w:style>
  <w:style w:type="paragraph" w:styleId="Normalwebb">
    <w:name w:val="Normal (Web)"/>
    <w:basedOn w:val="Normal"/>
    <w:uiPriority w:val="99"/>
    <w:semiHidden/>
    <w:unhideWhenUsed/>
    <w:rsid w:val="006B68A4"/>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6B68A4"/>
    <w:rPr>
      <w:b/>
      <w:bCs/>
    </w:rPr>
  </w:style>
  <w:style w:type="character" w:customStyle="1" w:styleId="normaltextrun">
    <w:name w:val="normaltextrun"/>
    <w:basedOn w:val="Standardstycketeckensnitt"/>
    <w:rsid w:val="009108EA"/>
  </w:style>
  <w:style w:type="character" w:customStyle="1" w:styleId="eop">
    <w:name w:val="eop"/>
    <w:basedOn w:val="Standardstycketeckensnitt"/>
    <w:rsid w:val="009108EA"/>
  </w:style>
  <w:style w:type="paragraph" w:customStyle="1" w:styleId="paragraph">
    <w:name w:val="paragraph"/>
    <w:basedOn w:val="Normal"/>
    <w:rsid w:val="009108EA"/>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cxw73402522">
    <w:name w:val="scxw73402522"/>
    <w:basedOn w:val="Standardstycketeckensnitt"/>
    <w:rsid w:val="009108EA"/>
  </w:style>
  <w:style w:type="paragraph" w:styleId="Liststycke">
    <w:name w:val="List Paragraph"/>
    <w:basedOn w:val="Normal"/>
    <w:uiPriority w:val="34"/>
    <w:semiHidden/>
    <w:qFormat/>
    <w:rsid w:val="0051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62645">
      <w:bodyDiv w:val="1"/>
      <w:marLeft w:val="0"/>
      <w:marRight w:val="0"/>
      <w:marTop w:val="0"/>
      <w:marBottom w:val="0"/>
      <w:divBdr>
        <w:top w:val="none" w:sz="0" w:space="0" w:color="auto"/>
        <w:left w:val="none" w:sz="0" w:space="0" w:color="auto"/>
        <w:bottom w:val="none" w:sz="0" w:space="0" w:color="auto"/>
        <w:right w:val="none" w:sz="0" w:space="0" w:color="auto"/>
      </w:divBdr>
    </w:div>
    <w:div w:id="311178580">
      <w:bodyDiv w:val="1"/>
      <w:marLeft w:val="0"/>
      <w:marRight w:val="0"/>
      <w:marTop w:val="0"/>
      <w:marBottom w:val="0"/>
      <w:divBdr>
        <w:top w:val="none" w:sz="0" w:space="0" w:color="auto"/>
        <w:left w:val="none" w:sz="0" w:space="0" w:color="auto"/>
        <w:bottom w:val="none" w:sz="0" w:space="0" w:color="auto"/>
        <w:right w:val="none" w:sz="0" w:space="0" w:color="auto"/>
      </w:divBdr>
    </w:div>
    <w:div w:id="317539046">
      <w:bodyDiv w:val="1"/>
      <w:marLeft w:val="0"/>
      <w:marRight w:val="0"/>
      <w:marTop w:val="0"/>
      <w:marBottom w:val="0"/>
      <w:divBdr>
        <w:top w:val="none" w:sz="0" w:space="0" w:color="auto"/>
        <w:left w:val="none" w:sz="0" w:space="0" w:color="auto"/>
        <w:bottom w:val="none" w:sz="0" w:space="0" w:color="auto"/>
        <w:right w:val="none" w:sz="0" w:space="0" w:color="auto"/>
      </w:divBdr>
    </w:div>
    <w:div w:id="428234589">
      <w:bodyDiv w:val="1"/>
      <w:marLeft w:val="0"/>
      <w:marRight w:val="0"/>
      <w:marTop w:val="0"/>
      <w:marBottom w:val="0"/>
      <w:divBdr>
        <w:top w:val="none" w:sz="0" w:space="0" w:color="auto"/>
        <w:left w:val="none" w:sz="0" w:space="0" w:color="auto"/>
        <w:bottom w:val="none" w:sz="0" w:space="0" w:color="auto"/>
        <w:right w:val="none" w:sz="0" w:space="0" w:color="auto"/>
      </w:divBdr>
    </w:div>
    <w:div w:id="509107714">
      <w:bodyDiv w:val="1"/>
      <w:marLeft w:val="0"/>
      <w:marRight w:val="0"/>
      <w:marTop w:val="0"/>
      <w:marBottom w:val="0"/>
      <w:divBdr>
        <w:top w:val="none" w:sz="0" w:space="0" w:color="auto"/>
        <w:left w:val="none" w:sz="0" w:space="0" w:color="auto"/>
        <w:bottom w:val="none" w:sz="0" w:space="0" w:color="auto"/>
        <w:right w:val="none" w:sz="0" w:space="0" w:color="auto"/>
      </w:divBdr>
      <w:divsChild>
        <w:div w:id="432482068">
          <w:marLeft w:val="0"/>
          <w:marRight w:val="0"/>
          <w:marTop w:val="0"/>
          <w:marBottom w:val="0"/>
          <w:divBdr>
            <w:top w:val="none" w:sz="0" w:space="0" w:color="auto"/>
            <w:left w:val="none" w:sz="0" w:space="0" w:color="auto"/>
            <w:bottom w:val="none" w:sz="0" w:space="0" w:color="auto"/>
            <w:right w:val="none" w:sz="0" w:space="0" w:color="auto"/>
          </w:divBdr>
        </w:div>
        <w:div w:id="883297908">
          <w:marLeft w:val="0"/>
          <w:marRight w:val="0"/>
          <w:marTop w:val="0"/>
          <w:marBottom w:val="0"/>
          <w:divBdr>
            <w:top w:val="none" w:sz="0" w:space="0" w:color="auto"/>
            <w:left w:val="none" w:sz="0" w:space="0" w:color="auto"/>
            <w:bottom w:val="none" w:sz="0" w:space="0" w:color="auto"/>
            <w:right w:val="none" w:sz="0" w:space="0" w:color="auto"/>
          </w:divBdr>
        </w:div>
        <w:div w:id="42608166">
          <w:marLeft w:val="0"/>
          <w:marRight w:val="0"/>
          <w:marTop w:val="0"/>
          <w:marBottom w:val="0"/>
          <w:divBdr>
            <w:top w:val="none" w:sz="0" w:space="0" w:color="auto"/>
            <w:left w:val="none" w:sz="0" w:space="0" w:color="auto"/>
            <w:bottom w:val="none" w:sz="0" w:space="0" w:color="auto"/>
            <w:right w:val="none" w:sz="0" w:space="0" w:color="auto"/>
          </w:divBdr>
        </w:div>
        <w:div w:id="423383397">
          <w:marLeft w:val="0"/>
          <w:marRight w:val="0"/>
          <w:marTop w:val="0"/>
          <w:marBottom w:val="0"/>
          <w:divBdr>
            <w:top w:val="none" w:sz="0" w:space="0" w:color="auto"/>
            <w:left w:val="none" w:sz="0" w:space="0" w:color="auto"/>
            <w:bottom w:val="none" w:sz="0" w:space="0" w:color="auto"/>
            <w:right w:val="none" w:sz="0" w:space="0" w:color="auto"/>
          </w:divBdr>
        </w:div>
        <w:div w:id="808131532">
          <w:marLeft w:val="0"/>
          <w:marRight w:val="0"/>
          <w:marTop w:val="0"/>
          <w:marBottom w:val="0"/>
          <w:divBdr>
            <w:top w:val="none" w:sz="0" w:space="0" w:color="auto"/>
            <w:left w:val="none" w:sz="0" w:space="0" w:color="auto"/>
            <w:bottom w:val="none" w:sz="0" w:space="0" w:color="auto"/>
            <w:right w:val="none" w:sz="0" w:space="0" w:color="auto"/>
          </w:divBdr>
        </w:div>
        <w:div w:id="1716200521">
          <w:marLeft w:val="0"/>
          <w:marRight w:val="0"/>
          <w:marTop w:val="0"/>
          <w:marBottom w:val="0"/>
          <w:divBdr>
            <w:top w:val="none" w:sz="0" w:space="0" w:color="auto"/>
            <w:left w:val="none" w:sz="0" w:space="0" w:color="auto"/>
            <w:bottom w:val="none" w:sz="0" w:space="0" w:color="auto"/>
            <w:right w:val="none" w:sz="0" w:space="0" w:color="auto"/>
          </w:divBdr>
        </w:div>
        <w:div w:id="1988896264">
          <w:marLeft w:val="0"/>
          <w:marRight w:val="0"/>
          <w:marTop w:val="0"/>
          <w:marBottom w:val="0"/>
          <w:divBdr>
            <w:top w:val="none" w:sz="0" w:space="0" w:color="auto"/>
            <w:left w:val="none" w:sz="0" w:space="0" w:color="auto"/>
            <w:bottom w:val="none" w:sz="0" w:space="0" w:color="auto"/>
            <w:right w:val="none" w:sz="0" w:space="0" w:color="auto"/>
          </w:divBdr>
          <w:divsChild>
            <w:div w:id="1633510747">
              <w:marLeft w:val="-75"/>
              <w:marRight w:val="0"/>
              <w:marTop w:val="30"/>
              <w:marBottom w:val="30"/>
              <w:divBdr>
                <w:top w:val="none" w:sz="0" w:space="0" w:color="auto"/>
                <w:left w:val="none" w:sz="0" w:space="0" w:color="auto"/>
                <w:bottom w:val="none" w:sz="0" w:space="0" w:color="auto"/>
                <w:right w:val="none" w:sz="0" w:space="0" w:color="auto"/>
              </w:divBdr>
              <w:divsChild>
                <w:div w:id="168061419">
                  <w:marLeft w:val="0"/>
                  <w:marRight w:val="0"/>
                  <w:marTop w:val="0"/>
                  <w:marBottom w:val="0"/>
                  <w:divBdr>
                    <w:top w:val="none" w:sz="0" w:space="0" w:color="auto"/>
                    <w:left w:val="none" w:sz="0" w:space="0" w:color="auto"/>
                    <w:bottom w:val="none" w:sz="0" w:space="0" w:color="auto"/>
                    <w:right w:val="none" w:sz="0" w:space="0" w:color="auto"/>
                  </w:divBdr>
                  <w:divsChild>
                    <w:div w:id="92554715">
                      <w:marLeft w:val="0"/>
                      <w:marRight w:val="0"/>
                      <w:marTop w:val="0"/>
                      <w:marBottom w:val="0"/>
                      <w:divBdr>
                        <w:top w:val="none" w:sz="0" w:space="0" w:color="auto"/>
                        <w:left w:val="none" w:sz="0" w:space="0" w:color="auto"/>
                        <w:bottom w:val="none" w:sz="0" w:space="0" w:color="auto"/>
                        <w:right w:val="none" w:sz="0" w:space="0" w:color="auto"/>
                      </w:divBdr>
                    </w:div>
                  </w:divsChild>
                </w:div>
                <w:div w:id="524907547">
                  <w:marLeft w:val="0"/>
                  <w:marRight w:val="0"/>
                  <w:marTop w:val="0"/>
                  <w:marBottom w:val="0"/>
                  <w:divBdr>
                    <w:top w:val="none" w:sz="0" w:space="0" w:color="auto"/>
                    <w:left w:val="none" w:sz="0" w:space="0" w:color="auto"/>
                    <w:bottom w:val="none" w:sz="0" w:space="0" w:color="auto"/>
                    <w:right w:val="none" w:sz="0" w:space="0" w:color="auto"/>
                  </w:divBdr>
                  <w:divsChild>
                    <w:div w:id="1909075321">
                      <w:marLeft w:val="0"/>
                      <w:marRight w:val="0"/>
                      <w:marTop w:val="0"/>
                      <w:marBottom w:val="0"/>
                      <w:divBdr>
                        <w:top w:val="none" w:sz="0" w:space="0" w:color="auto"/>
                        <w:left w:val="none" w:sz="0" w:space="0" w:color="auto"/>
                        <w:bottom w:val="none" w:sz="0" w:space="0" w:color="auto"/>
                        <w:right w:val="none" w:sz="0" w:space="0" w:color="auto"/>
                      </w:divBdr>
                    </w:div>
                  </w:divsChild>
                </w:div>
                <w:div w:id="58327268">
                  <w:marLeft w:val="0"/>
                  <w:marRight w:val="0"/>
                  <w:marTop w:val="0"/>
                  <w:marBottom w:val="0"/>
                  <w:divBdr>
                    <w:top w:val="none" w:sz="0" w:space="0" w:color="auto"/>
                    <w:left w:val="none" w:sz="0" w:space="0" w:color="auto"/>
                    <w:bottom w:val="none" w:sz="0" w:space="0" w:color="auto"/>
                    <w:right w:val="none" w:sz="0" w:space="0" w:color="auto"/>
                  </w:divBdr>
                  <w:divsChild>
                    <w:div w:id="1214200196">
                      <w:marLeft w:val="0"/>
                      <w:marRight w:val="0"/>
                      <w:marTop w:val="0"/>
                      <w:marBottom w:val="0"/>
                      <w:divBdr>
                        <w:top w:val="none" w:sz="0" w:space="0" w:color="auto"/>
                        <w:left w:val="none" w:sz="0" w:space="0" w:color="auto"/>
                        <w:bottom w:val="none" w:sz="0" w:space="0" w:color="auto"/>
                        <w:right w:val="none" w:sz="0" w:space="0" w:color="auto"/>
                      </w:divBdr>
                    </w:div>
                  </w:divsChild>
                </w:div>
                <w:div w:id="646514740">
                  <w:marLeft w:val="0"/>
                  <w:marRight w:val="0"/>
                  <w:marTop w:val="0"/>
                  <w:marBottom w:val="0"/>
                  <w:divBdr>
                    <w:top w:val="none" w:sz="0" w:space="0" w:color="auto"/>
                    <w:left w:val="none" w:sz="0" w:space="0" w:color="auto"/>
                    <w:bottom w:val="none" w:sz="0" w:space="0" w:color="auto"/>
                    <w:right w:val="none" w:sz="0" w:space="0" w:color="auto"/>
                  </w:divBdr>
                  <w:divsChild>
                    <w:div w:id="882715305">
                      <w:marLeft w:val="0"/>
                      <w:marRight w:val="0"/>
                      <w:marTop w:val="0"/>
                      <w:marBottom w:val="0"/>
                      <w:divBdr>
                        <w:top w:val="none" w:sz="0" w:space="0" w:color="auto"/>
                        <w:left w:val="none" w:sz="0" w:space="0" w:color="auto"/>
                        <w:bottom w:val="none" w:sz="0" w:space="0" w:color="auto"/>
                        <w:right w:val="none" w:sz="0" w:space="0" w:color="auto"/>
                      </w:divBdr>
                    </w:div>
                  </w:divsChild>
                </w:div>
                <w:div w:id="1971519875">
                  <w:marLeft w:val="0"/>
                  <w:marRight w:val="0"/>
                  <w:marTop w:val="0"/>
                  <w:marBottom w:val="0"/>
                  <w:divBdr>
                    <w:top w:val="none" w:sz="0" w:space="0" w:color="auto"/>
                    <w:left w:val="none" w:sz="0" w:space="0" w:color="auto"/>
                    <w:bottom w:val="none" w:sz="0" w:space="0" w:color="auto"/>
                    <w:right w:val="none" w:sz="0" w:space="0" w:color="auto"/>
                  </w:divBdr>
                  <w:divsChild>
                    <w:div w:id="888341961">
                      <w:marLeft w:val="0"/>
                      <w:marRight w:val="0"/>
                      <w:marTop w:val="0"/>
                      <w:marBottom w:val="0"/>
                      <w:divBdr>
                        <w:top w:val="none" w:sz="0" w:space="0" w:color="auto"/>
                        <w:left w:val="none" w:sz="0" w:space="0" w:color="auto"/>
                        <w:bottom w:val="none" w:sz="0" w:space="0" w:color="auto"/>
                        <w:right w:val="none" w:sz="0" w:space="0" w:color="auto"/>
                      </w:divBdr>
                    </w:div>
                  </w:divsChild>
                </w:div>
                <w:div w:id="646976008">
                  <w:marLeft w:val="0"/>
                  <w:marRight w:val="0"/>
                  <w:marTop w:val="0"/>
                  <w:marBottom w:val="0"/>
                  <w:divBdr>
                    <w:top w:val="none" w:sz="0" w:space="0" w:color="auto"/>
                    <w:left w:val="none" w:sz="0" w:space="0" w:color="auto"/>
                    <w:bottom w:val="none" w:sz="0" w:space="0" w:color="auto"/>
                    <w:right w:val="none" w:sz="0" w:space="0" w:color="auto"/>
                  </w:divBdr>
                  <w:divsChild>
                    <w:div w:id="278948716">
                      <w:marLeft w:val="0"/>
                      <w:marRight w:val="0"/>
                      <w:marTop w:val="0"/>
                      <w:marBottom w:val="0"/>
                      <w:divBdr>
                        <w:top w:val="none" w:sz="0" w:space="0" w:color="auto"/>
                        <w:left w:val="none" w:sz="0" w:space="0" w:color="auto"/>
                        <w:bottom w:val="none" w:sz="0" w:space="0" w:color="auto"/>
                        <w:right w:val="none" w:sz="0" w:space="0" w:color="auto"/>
                      </w:divBdr>
                    </w:div>
                  </w:divsChild>
                </w:div>
                <w:div w:id="987435803">
                  <w:marLeft w:val="0"/>
                  <w:marRight w:val="0"/>
                  <w:marTop w:val="0"/>
                  <w:marBottom w:val="0"/>
                  <w:divBdr>
                    <w:top w:val="none" w:sz="0" w:space="0" w:color="auto"/>
                    <w:left w:val="none" w:sz="0" w:space="0" w:color="auto"/>
                    <w:bottom w:val="none" w:sz="0" w:space="0" w:color="auto"/>
                    <w:right w:val="none" w:sz="0" w:space="0" w:color="auto"/>
                  </w:divBdr>
                  <w:divsChild>
                    <w:div w:id="1324167106">
                      <w:marLeft w:val="0"/>
                      <w:marRight w:val="0"/>
                      <w:marTop w:val="0"/>
                      <w:marBottom w:val="0"/>
                      <w:divBdr>
                        <w:top w:val="none" w:sz="0" w:space="0" w:color="auto"/>
                        <w:left w:val="none" w:sz="0" w:space="0" w:color="auto"/>
                        <w:bottom w:val="none" w:sz="0" w:space="0" w:color="auto"/>
                        <w:right w:val="none" w:sz="0" w:space="0" w:color="auto"/>
                      </w:divBdr>
                    </w:div>
                  </w:divsChild>
                </w:div>
                <w:div w:id="1604221751">
                  <w:marLeft w:val="0"/>
                  <w:marRight w:val="0"/>
                  <w:marTop w:val="0"/>
                  <w:marBottom w:val="0"/>
                  <w:divBdr>
                    <w:top w:val="none" w:sz="0" w:space="0" w:color="auto"/>
                    <w:left w:val="none" w:sz="0" w:space="0" w:color="auto"/>
                    <w:bottom w:val="none" w:sz="0" w:space="0" w:color="auto"/>
                    <w:right w:val="none" w:sz="0" w:space="0" w:color="auto"/>
                  </w:divBdr>
                  <w:divsChild>
                    <w:div w:id="207378624">
                      <w:marLeft w:val="0"/>
                      <w:marRight w:val="0"/>
                      <w:marTop w:val="0"/>
                      <w:marBottom w:val="0"/>
                      <w:divBdr>
                        <w:top w:val="none" w:sz="0" w:space="0" w:color="auto"/>
                        <w:left w:val="none" w:sz="0" w:space="0" w:color="auto"/>
                        <w:bottom w:val="none" w:sz="0" w:space="0" w:color="auto"/>
                        <w:right w:val="none" w:sz="0" w:space="0" w:color="auto"/>
                      </w:divBdr>
                    </w:div>
                  </w:divsChild>
                </w:div>
                <w:div w:id="1790977792">
                  <w:marLeft w:val="0"/>
                  <w:marRight w:val="0"/>
                  <w:marTop w:val="0"/>
                  <w:marBottom w:val="0"/>
                  <w:divBdr>
                    <w:top w:val="none" w:sz="0" w:space="0" w:color="auto"/>
                    <w:left w:val="none" w:sz="0" w:space="0" w:color="auto"/>
                    <w:bottom w:val="none" w:sz="0" w:space="0" w:color="auto"/>
                    <w:right w:val="none" w:sz="0" w:space="0" w:color="auto"/>
                  </w:divBdr>
                  <w:divsChild>
                    <w:div w:id="2808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855">
          <w:marLeft w:val="0"/>
          <w:marRight w:val="0"/>
          <w:marTop w:val="0"/>
          <w:marBottom w:val="0"/>
          <w:divBdr>
            <w:top w:val="none" w:sz="0" w:space="0" w:color="auto"/>
            <w:left w:val="none" w:sz="0" w:space="0" w:color="auto"/>
            <w:bottom w:val="none" w:sz="0" w:space="0" w:color="auto"/>
            <w:right w:val="none" w:sz="0" w:space="0" w:color="auto"/>
          </w:divBdr>
        </w:div>
      </w:divsChild>
    </w:div>
    <w:div w:id="962423476">
      <w:bodyDiv w:val="1"/>
      <w:marLeft w:val="0"/>
      <w:marRight w:val="0"/>
      <w:marTop w:val="0"/>
      <w:marBottom w:val="0"/>
      <w:divBdr>
        <w:top w:val="none" w:sz="0" w:space="0" w:color="auto"/>
        <w:left w:val="none" w:sz="0" w:space="0" w:color="auto"/>
        <w:bottom w:val="none" w:sz="0" w:space="0" w:color="auto"/>
        <w:right w:val="none" w:sz="0" w:space="0" w:color="auto"/>
      </w:divBdr>
    </w:div>
    <w:div w:id="1124037355">
      <w:bodyDiv w:val="1"/>
      <w:marLeft w:val="0"/>
      <w:marRight w:val="0"/>
      <w:marTop w:val="0"/>
      <w:marBottom w:val="0"/>
      <w:divBdr>
        <w:top w:val="none" w:sz="0" w:space="0" w:color="auto"/>
        <w:left w:val="none" w:sz="0" w:space="0" w:color="auto"/>
        <w:bottom w:val="none" w:sz="0" w:space="0" w:color="auto"/>
        <w:right w:val="none" w:sz="0" w:space="0" w:color="auto"/>
      </w:divBdr>
    </w:div>
    <w:div w:id="1278489133">
      <w:bodyDiv w:val="1"/>
      <w:marLeft w:val="0"/>
      <w:marRight w:val="0"/>
      <w:marTop w:val="0"/>
      <w:marBottom w:val="0"/>
      <w:divBdr>
        <w:top w:val="none" w:sz="0" w:space="0" w:color="auto"/>
        <w:left w:val="none" w:sz="0" w:space="0" w:color="auto"/>
        <w:bottom w:val="none" w:sz="0" w:space="0" w:color="auto"/>
        <w:right w:val="none" w:sz="0" w:space="0" w:color="auto"/>
      </w:divBdr>
    </w:div>
    <w:div w:id="1466239339">
      <w:bodyDiv w:val="1"/>
      <w:marLeft w:val="0"/>
      <w:marRight w:val="0"/>
      <w:marTop w:val="0"/>
      <w:marBottom w:val="0"/>
      <w:divBdr>
        <w:top w:val="none" w:sz="0" w:space="0" w:color="auto"/>
        <w:left w:val="none" w:sz="0" w:space="0" w:color="auto"/>
        <w:bottom w:val="none" w:sz="0" w:space="0" w:color="auto"/>
        <w:right w:val="none" w:sz="0" w:space="0" w:color="auto"/>
      </w:divBdr>
    </w:div>
    <w:div w:id="1531146818">
      <w:bodyDiv w:val="1"/>
      <w:marLeft w:val="0"/>
      <w:marRight w:val="0"/>
      <w:marTop w:val="0"/>
      <w:marBottom w:val="0"/>
      <w:divBdr>
        <w:top w:val="none" w:sz="0" w:space="0" w:color="auto"/>
        <w:left w:val="none" w:sz="0" w:space="0" w:color="auto"/>
        <w:bottom w:val="none" w:sz="0" w:space="0" w:color="auto"/>
        <w:right w:val="none" w:sz="0" w:space="0" w:color="auto"/>
      </w:divBdr>
    </w:div>
    <w:div w:id="1557081196">
      <w:bodyDiv w:val="1"/>
      <w:marLeft w:val="0"/>
      <w:marRight w:val="0"/>
      <w:marTop w:val="0"/>
      <w:marBottom w:val="0"/>
      <w:divBdr>
        <w:top w:val="none" w:sz="0" w:space="0" w:color="auto"/>
        <w:left w:val="none" w:sz="0" w:space="0" w:color="auto"/>
        <w:bottom w:val="none" w:sz="0" w:space="0" w:color="auto"/>
        <w:right w:val="none" w:sz="0" w:space="0" w:color="auto"/>
      </w:divBdr>
    </w:div>
    <w:div w:id="1582787793">
      <w:bodyDiv w:val="1"/>
      <w:marLeft w:val="0"/>
      <w:marRight w:val="0"/>
      <w:marTop w:val="0"/>
      <w:marBottom w:val="0"/>
      <w:divBdr>
        <w:top w:val="none" w:sz="0" w:space="0" w:color="auto"/>
        <w:left w:val="none" w:sz="0" w:space="0" w:color="auto"/>
        <w:bottom w:val="none" w:sz="0" w:space="0" w:color="auto"/>
        <w:right w:val="none" w:sz="0" w:space="0" w:color="auto"/>
      </w:divBdr>
    </w:div>
    <w:div w:id="1610621920">
      <w:bodyDiv w:val="1"/>
      <w:marLeft w:val="0"/>
      <w:marRight w:val="0"/>
      <w:marTop w:val="0"/>
      <w:marBottom w:val="0"/>
      <w:divBdr>
        <w:top w:val="none" w:sz="0" w:space="0" w:color="auto"/>
        <w:left w:val="none" w:sz="0" w:space="0" w:color="auto"/>
        <w:bottom w:val="none" w:sz="0" w:space="0" w:color="auto"/>
        <w:right w:val="none" w:sz="0" w:space="0" w:color="auto"/>
      </w:divBdr>
    </w:div>
    <w:div w:id="1610813725">
      <w:bodyDiv w:val="1"/>
      <w:marLeft w:val="0"/>
      <w:marRight w:val="0"/>
      <w:marTop w:val="0"/>
      <w:marBottom w:val="0"/>
      <w:divBdr>
        <w:top w:val="none" w:sz="0" w:space="0" w:color="auto"/>
        <w:left w:val="none" w:sz="0" w:space="0" w:color="auto"/>
        <w:bottom w:val="none" w:sz="0" w:space="0" w:color="auto"/>
        <w:right w:val="none" w:sz="0" w:space="0" w:color="auto"/>
      </w:divBdr>
    </w:div>
    <w:div w:id="1752578717">
      <w:bodyDiv w:val="1"/>
      <w:marLeft w:val="0"/>
      <w:marRight w:val="0"/>
      <w:marTop w:val="0"/>
      <w:marBottom w:val="0"/>
      <w:divBdr>
        <w:top w:val="none" w:sz="0" w:space="0" w:color="auto"/>
        <w:left w:val="none" w:sz="0" w:space="0" w:color="auto"/>
        <w:bottom w:val="none" w:sz="0" w:space="0" w:color="auto"/>
        <w:right w:val="none" w:sz="0" w:space="0" w:color="auto"/>
      </w:divBdr>
    </w:div>
    <w:div w:id="1785926752">
      <w:bodyDiv w:val="1"/>
      <w:marLeft w:val="0"/>
      <w:marRight w:val="0"/>
      <w:marTop w:val="0"/>
      <w:marBottom w:val="0"/>
      <w:divBdr>
        <w:top w:val="none" w:sz="0" w:space="0" w:color="auto"/>
        <w:left w:val="none" w:sz="0" w:space="0" w:color="auto"/>
        <w:bottom w:val="none" w:sz="0" w:space="0" w:color="auto"/>
        <w:right w:val="none" w:sz="0" w:space="0" w:color="auto"/>
      </w:divBdr>
    </w:div>
    <w:div w:id="1807166552">
      <w:bodyDiv w:val="1"/>
      <w:marLeft w:val="0"/>
      <w:marRight w:val="0"/>
      <w:marTop w:val="0"/>
      <w:marBottom w:val="0"/>
      <w:divBdr>
        <w:top w:val="none" w:sz="0" w:space="0" w:color="auto"/>
        <w:left w:val="none" w:sz="0" w:space="0" w:color="auto"/>
        <w:bottom w:val="none" w:sz="0" w:space="0" w:color="auto"/>
        <w:right w:val="none" w:sz="0" w:space="0" w:color="auto"/>
      </w:divBdr>
    </w:div>
    <w:div w:id="1994601403">
      <w:bodyDiv w:val="1"/>
      <w:marLeft w:val="0"/>
      <w:marRight w:val="0"/>
      <w:marTop w:val="0"/>
      <w:marBottom w:val="0"/>
      <w:divBdr>
        <w:top w:val="none" w:sz="0" w:space="0" w:color="auto"/>
        <w:left w:val="none" w:sz="0" w:space="0" w:color="auto"/>
        <w:bottom w:val="none" w:sz="0" w:space="0" w:color="auto"/>
        <w:right w:val="none" w:sz="0" w:space="0" w:color="auto"/>
      </w:divBdr>
    </w:div>
    <w:div w:id="20184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png"/><Relationship Id="rId1" Type="http://schemas.openxmlformats.org/officeDocument/2006/relationships/image" Target="media/image4.png"/><Relationship Id="rId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https://ltvse-my.sharepoint.com/personal/lotta_rajahalme_regionvastmanland_se/Documents/genomg&#229;ng%20vg%20&#228;renden%20p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tvse-my.sharepoint.com/personal/lotta_rajahalme_regionvastmanland_se/Documents/genomg&#229;ng%20vg%20&#228;renden%20p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Antalet vårdgarantiärenden per månad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lineChart>
        <c:grouping val="standard"/>
        <c:varyColors val="0"/>
        <c:ser>
          <c:idx val="0"/>
          <c:order val="0"/>
          <c:tx>
            <c:v>2018</c:v>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Blad1!$F$46:$F$58</c:f>
              <c:strCache>
                <c:ptCount val="13"/>
                <c:pt idx="0">
                  <c:v>Antal ärenden</c:v>
                </c:pt>
                <c:pt idx="1">
                  <c:v>januari</c:v>
                </c:pt>
                <c:pt idx="2">
                  <c:v>februari</c:v>
                </c:pt>
                <c:pt idx="3">
                  <c:v>mars</c:v>
                </c:pt>
                <c:pt idx="4">
                  <c:v>april</c:v>
                </c:pt>
                <c:pt idx="5">
                  <c:v>maj</c:v>
                </c:pt>
                <c:pt idx="6">
                  <c:v>juni</c:v>
                </c:pt>
                <c:pt idx="7">
                  <c:v>juli</c:v>
                </c:pt>
                <c:pt idx="8">
                  <c:v>augusti</c:v>
                </c:pt>
                <c:pt idx="9">
                  <c:v>september</c:v>
                </c:pt>
                <c:pt idx="10">
                  <c:v>oktober</c:v>
                </c:pt>
                <c:pt idx="11">
                  <c:v>november</c:v>
                </c:pt>
                <c:pt idx="12">
                  <c:v>december</c:v>
                </c:pt>
              </c:strCache>
            </c:strRef>
          </c:cat>
          <c:val>
            <c:numRef>
              <c:f>Blad1!$G$46:$G$58</c:f>
              <c:numCache>
                <c:formatCode>General</c:formatCode>
                <c:ptCount val="13"/>
                <c:pt idx="0">
                  <c:v>0</c:v>
                </c:pt>
                <c:pt idx="1">
                  <c:v>3</c:v>
                </c:pt>
                <c:pt idx="2">
                  <c:v>5</c:v>
                </c:pt>
                <c:pt idx="3">
                  <c:v>4</c:v>
                </c:pt>
                <c:pt idx="4">
                  <c:v>2</c:v>
                </c:pt>
                <c:pt idx="5">
                  <c:v>2</c:v>
                </c:pt>
                <c:pt idx="6">
                  <c:v>4</c:v>
                </c:pt>
                <c:pt idx="7">
                  <c:v>1</c:v>
                </c:pt>
                <c:pt idx="8">
                  <c:v>0</c:v>
                </c:pt>
                <c:pt idx="9">
                  <c:v>0</c:v>
                </c:pt>
                <c:pt idx="10">
                  <c:v>4</c:v>
                </c:pt>
                <c:pt idx="11">
                  <c:v>2</c:v>
                </c:pt>
                <c:pt idx="12">
                  <c:v>2</c:v>
                </c:pt>
              </c:numCache>
            </c:numRef>
          </c:val>
          <c:smooth val="0"/>
          <c:extLst>
            <c:ext xmlns:c16="http://schemas.microsoft.com/office/drawing/2014/chart" uri="{C3380CC4-5D6E-409C-BE32-E72D297353CC}">
              <c16:uniqueId val="{00000000-CD3A-4599-B908-9FF6C02208F1}"/>
            </c:ext>
          </c:extLst>
        </c:ser>
        <c:ser>
          <c:idx val="1"/>
          <c:order val="1"/>
          <c:tx>
            <c:v>2019</c:v>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Blad1!$F$46:$F$58</c:f>
              <c:strCache>
                <c:ptCount val="13"/>
                <c:pt idx="0">
                  <c:v>Antal ärenden</c:v>
                </c:pt>
                <c:pt idx="1">
                  <c:v>januari</c:v>
                </c:pt>
                <c:pt idx="2">
                  <c:v>februari</c:v>
                </c:pt>
                <c:pt idx="3">
                  <c:v>mars</c:v>
                </c:pt>
                <c:pt idx="4">
                  <c:v>april</c:v>
                </c:pt>
                <c:pt idx="5">
                  <c:v>maj</c:v>
                </c:pt>
                <c:pt idx="6">
                  <c:v>juni</c:v>
                </c:pt>
                <c:pt idx="7">
                  <c:v>juli</c:v>
                </c:pt>
                <c:pt idx="8">
                  <c:v>augusti</c:v>
                </c:pt>
                <c:pt idx="9">
                  <c:v>september</c:v>
                </c:pt>
                <c:pt idx="10">
                  <c:v>oktober</c:v>
                </c:pt>
                <c:pt idx="11">
                  <c:v>november</c:v>
                </c:pt>
                <c:pt idx="12">
                  <c:v>december</c:v>
                </c:pt>
              </c:strCache>
            </c:strRef>
          </c:cat>
          <c:val>
            <c:numRef>
              <c:f>Blad1!$H$46:$H$58</c:f>
              <c:numCache>
                <c:formatCode>General</c:formatCode>
                <c:ptCount val="13"/>
                <c:pt idx="0">
                  <c:v>0</c:v>
                </c:pt>
                <c:pt idx="1">
                  <c:v>2</c:v>
                </c:pt>
                <c:pt idx="2">
                  <c:v>4</c:v>
                </c:pt>
                <c:pt idx="3">
                  <c:v>3</c:v>
                </c:pt>
                <c:pt idx="4">
                  <c:v>4</c:v>
                </c:pt>
                <c:pt idx="5">
                  <c:v>3</c:v>
                </c:pt>
                <c:pt idx="6">
                  <c:v>4</c:v>
                </c:pt>
                <c:pt idx="7">
                  <c:v>3</c:v>
                </c:pt>
                <c:pt idx="8">
                  <c:v>2</c:v>
                </c:pt>
                <c:pt idx="9">
                  <c:v>1</c:v>
                </c:pt>
              </c:numCache>
            </c:numRef>
          </c:val>
          <c:smooth val="0"/>
          <c:extLst>
            <c:ext xmlns:c16="http://schemas.microsoft.com/office/drawing/2014/chart" uri="{C3380CC4-5D6E-409C-BE32-E72D297353CC}">
              <c16:uniqueId val="{00000001-CD3A-4599-B908-9FF6C02208F1}"/>
            </c:ext>
          </c:extLst>
        </c:ser>
        <c:dLbls>
          <c:dLblPos val="t"/>
          <c:showLegendKey val="0"/>
          <c:showVal val="1"/>
          <c:showCatName val="0"/>
          <c:showSerName val="0"/>
          <c:showPercent val="0"/>
          <c:showBubbleSize val="0"/>
        </c:dLbls>
        <c:smooth val="0"/>
        <c:axId val="438711824"/>
        <c:axId val="438712152"/>
      </c:lineChart>
      <c:catAx>
        <c:axId val="4387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8712152"/>
        <c:crosses val="autoZero"/>
        <c:auto val="1"/>
        <c:lblAlgn val="ctr"/>
        <c:lblOffset val="100"/>
        <c:noMultiLvlLbl val="0"/>
      </c:catAx>
      <c:valAx>
        <c:axId val="438712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3871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Ärenden fördelade över kön</a:t>
            </a:r>
          </a:p>
        </c:rich>
      </c:tx>
      <c:layout>
        <c:manualLayout>
          <c:xMode val="edge"/>
          <c:yMode val="edge"/>
          <c:x val="0.11910487037684259"/>
          <c:y val="5.29100529100529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AE-4623-9D13-FCF6D7FE861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8AE-4623-9D13-FCF6D7FE861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8AE-4623-9D13-FCF6D7FE861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Blad1!$E$39:$E$41</c:f>
              <c:strCache>
                <c:ptCount val="3"/>
                <c:pt idx="0">
                  <c:v>Man</c:v>
                </c:pt>
                <c:pt idx="1">
                  <c:v>Kvinna</c:v>
                </c:pt>
                <c:pt idx="2">
                  <c:v>Okänd</c:v>
                </c:pt>
              </c:strCache>
            </c:strRef>
          </c:cat>
          <c:val>
            <c:numRef>
              <c:f>Blad1!$F$39:$F$41</c:f>
              <c:numCache>
                <c:formatCode>General</c:formatCode>
                <c:ptCount val="3"/>
                <c:pt idx="0">
                  <c:v>16</c:v>
                </c:pt>
                <c:pt idx="1">
                  <c:v>35</c:v>
                </c:pt>
                <c:pt idx="2">
                  <c:v>4</c:v>
                </c:pt>
              </c:numCache>
            </c:numRef>
          </c:val>
          <c:extLst>
            <c:ext xmlns:c16="http://schemas.microsoft.com/office/drawing/2014/chart" uri="{C3380CC4-5D6E-409C-BE32-E72D297353CC}">
              <c16:uniqueId val="{00000006-58AE-4623-9D13-FCF6D7FE861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9716943413161439"/>
          <c:y val="0.84903961807923611"/>
          <c:w val="0.62684672187997226"/>
          <c:h val="9.91229049124764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Ärenden</a:t>
            </a:r>
            <a:r>
              <a:rPr lang="sv-SE" baseline="0"/>
              <a:t> fördelat över ålder och kön</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stacked"/>
        <c:varyColors val="0"/>
        <c:ser>
          <c:idx val="0"/>
          <c:order val="0"/>
          <c:tx>
            <c:strRef>
              <c:f>Blad1!$F$1</c:f>
              <c:strCache>
                <c:ptCount val="1"/>
                <c:pt idx="0">
                  <c:v>Man</c:v>
                </c:pt>
              </c:strCache>
            </c:strRef>
          </c:tx>
          <c:spPr>
            <a:solidFill>
              <a:schemeClr val="accent1"/>
            </a:solidFill>
            <a:ln>
              <a:noFill/>
            </a:ln>
            <a:effectLst/>
          </c:spPr>
          <c:invertIfNegative val="0"/>
          <c:cat>
            <c:strRef>
              <c:f>Blad1!$E$2:$E$7</c:f>
              <c:strCache>
                <c:ptCount val="6"/>
                <c:pt idx="0">
                  <c:v>0-15</c:v>
                </c:pt>
                <c:pt idx="1">
                  <c:v>16-30</c:v>
                </c:pt>
                <c:pt idx="2">
                  <c:v>31-45</c:v>
                </c:pt>
                <c:pt idx="3">
                  <c:v>46-60</c:v>
                </c:pt>
                <c:pt idx="4">
                  <c:v>61-75</c:v>
                </c:pt>
                <c:pt idx="5">
                  <c:v>76-90</c:v>
                </c:pt>
              </c:strCache>
            </c:strRef>
          </c:cat>
          <c:val>
            <c:numRef>
              <c:f>Blad1!$F$2:$F$7</c:f>
              <c:numCache>
                <c:formatCode>General</c:formatCode>
                <c:ptCount val="6"/>
                <c:pt idx="0">
                  <c:v>1</c:v>
                </c:pt>
                <c:pt idx="1">
                  <c:v>1</c:v>
                </c:pt>
                <c:pt idx="2">
                  <c:v>4</c:v>
                </c:pt>
                <c:pt idx="3">
                  <c:v>2</c:v>
                </c:pt>
                <c:pt idx="4">
                  <c:v>7</c:v>
                </c:pt>
                <c:pt idx="5">
                  <c:v>1</c:v>
                </c:pt>
              </c:numCache>
            </c:numRef>
          </c:val>
          <c:extLst>
            <c:ext xmlns:c16="http://schemas.microsoft.com/office/drawing/2014/chart" uri="{C3380CC4-5D6E-409C-BE32-E72D297353CC}">
              <c16:uniqueId val="{00000000-1966-421E-B56D-FF9FA2749F38}"/>
            </c:ext>
          </c:extLst>
        </c:ser>
        <c:ser>
          <c:idx val="1"/>
          <c:order val="1"/>
          <c:tx>
            <c:strRef>
              <c:f>Blad1!$G$1</c:f>
              <c:strCache>
                <c:ptCount val="1"/>
                <c:pt idx="0">
                  <c:v>Kvinna</c:v>
                </c:pt>
              </c:strCache>
            </c:strRef>
          </c:tx>
          <c:spPr>
            <a:solidFill>
              <a:schemeClr val="accent2"/>
            </a:solidFill>
            <a:ln>
              <a:noFill/>
            </a:ln>
            <a:effectLst/>
          </c:spPr>
          <c:invertIfNegative val="0"/>
          <c:cat>
            <c:strRef>
              <c:f>Blad1!$E$2:$E$7</c:f>
              <c:strCache>
                <c:ptCount val="6"/>
                <c:pt idx="0">
                  <c:v>0-15</c:v>
                </c:pt>
                <c:pt idx="1">
                  <c:v>16-30</c:v>
                </c:pt>
                <c:pt idx="2">
                  <c:v>31-45</c:v>
                </c:pt>
                <c:pt idx="3">
                  <c:v>46-60</c:v>
                </c:pt>
                <c:pt idx="4">
                  <c:v>61-75</c:v>
                </c:pt>
                <c:pt idx="5">
                  <c:v>76-90</c:v>
                </c:pt>
              </c:strCache>
            </c:strRef>
          </c:cat>
          <c:val>
            <c:numRef>
              <c:f>Blad1!$G$2:$G$7</c:f>
              <c:numCache>
                <c:formatCode>General</c:formatCode>
                <c:ptCount val="6"/>
                <c:pt idx="0">
                  <c:v>1</c:v>
                </c:pt>
                <c:pt idx="1">
                  <c:v>2</c:v>
                </c:pt>
                <c:pt idx="2">
                  <c:v>4</c:v>
                </c:pt>
                <c:pt idx="3">
                  <c:v>10</c:v>
                </c:pt>
                <c:pt idx="4">
                  <c:v>11</c:v>
                </c:pt>
                <c:pt idx="5">
                  <c:v>7</c:v>
                </c:pt>
              </c:numCache>
            </c:numRef>
          </c:val>
          <c:extLst>
            <c:ext xmlns:c16="http://schemas.microsoft.com/office/drawing/2014/chart" uri="{C3380CC4-5D6E-409C-BE32-E72D297353CC}">
              <c16:uniqueId val="{00000001-1966-421E-B56D-FF9FA2749F38}"/>
            </c:ext>
          </c:extLst>
        </c:ser>
        <c:dLbls>
          <c:showLegendKey val="0"/>
          <c:showVal val="0"/>
          <c:showCatName val="0"/>
          <c:showSerName val="0"/>
          <c:showPercent val="0"/>
          <c:showBubbleSize val="0"/>
        </c:dLbls>
        <c:gapWidth val="150"/>
        <c:overlap val="100"/>
        <c:axId val="499743912"/>
        <c:axId val="499744240"/>
      </c:barChart>
      <c:catAx>
        <c:axId val="499743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9744240"/>
        <c:crosses val="autoZero"/>
        <c:auto val="1"/>
        <c:lblAlgn val="ctr"/>
        <c:lblOffset val="100"/>
        <c:noMultiLvlLbl val="0"/>
      </c:catAx>
      <c:valAx>
        <c:axId val="499744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99743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0.74375</cdr:x>
      <cdr:y>0.92014</cdr:y>
    </cdr:from>
    <cdr:to>
      <cdr:x>0.90764</cdr:x>
      <cdr:y>0.97106</cdr:y>
    </cdr:to>
    <cdr:sp macro="" textlink="">
      <cdr:nvSpPr>
        <cdr:cNvPr id="2" name="textruta 1">
          <a:extLst xmlns:a="http://schemas.openxmlformats.org/drawingml/2006/main">
            <a:ext uri="{FF2B5EF4-FFF2-40B4-BE49-F238E27FC236}">
              <a16:creationId xmlns:a16="http://schemas.microsoft.com/office/drawing/2014/main" id="{60C3EB2E-7CB8-4A0C-A742-F677B1E6FD0B}"/>
            </a:ext>
          </a:extLst>
        </cdr:cNvPr>
        <cdr:cNvSpPr txBox="1"/>
      </cdr:nvSpPr>
      <cdr:spPr>
        <a:xfrm xmlns:a="http://schemas.openxmlformats.org/drawingml/2006/main">
          <a:off x="3400425" y="2524125"/>
          <a:ext cx="749300" cy="139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sv-SE" sz="11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0F376BE1D5482D8386134301A56098"/>
        <w:category>
          <w:name w:val="Allmänt"/>
          <w:gallery w:val="placeholder"/>
        </w:category>
        <w:types>
          <w:type w:val="bbPlcHdr"/>
        </w:types>
        <w:behaviors>
          <w:behavior w:val="content"/>
        </w:behaviors>
        <w:guid w:val="{5A8544D7-272A-4ED7-A703-83899BC7FA3B}"/>
      </w:docPartPr>
      <w:docPartBody>
        <w:p w:rsidR="003E2EE9" w:rsidRDefault="00053F4F">
          <w:pPr>
            <w:pStyle w:val="200F376BE1D5482D8386134301A56098"/>
          </w:pPr>
          <w:r>
            <w:rPr>
              <w:rStyle w:val="Platshllartext"/>
            </w:rPr>
            <w:t>[K</w:t>
          </w:r>
          <w:r w:rsidRPr="00D02C65">
            <w:rPr>
              <w:rStyle w:val="Platshllartext"/>
            </w:rPr>
            <w:t>licka och skriv titel här</w:t>
          </w:r>
          <w:r>
            <w:rPr>
              <w:rStyle w:val="Platshllartext"/>
            </w:rPr>
            <w:t>]</w:t>
          </w:r>
        </w:p>
      </w:docPartBody>
    </w:docPart>
    <w:docPart>
      <w:docPartPr>
        <w:name w:val="B3EA6E792085466C9BAA70DEC8D28E5D"/>
        <w:category>
          <w:name w:val="Allmänt"/>
          <w:gallery w:val="placeholder"/>
        </w:category>
        <w:types>
          <w:type w:val="bbPlcHdr"/>
        </w:types>
        <w:behaviors>
          <w:behavior w:val="content"/>
        </w:behaviors>
        <w:guid w:val="{DC25EDD0-BDD8-40B6-8283-B4B6430976BC}"/>
      </w:docPartPr>
      <w:docPartBody>
        <w:p w:rsidR="003E2EE9" w:rsidRDefault="00053F4F">
          <w:pPr>
            <w:pStyle w:val="B3EA6E792085466C9BAA70DEC8D28E5D"/>
          </w:pPr>
          <w:r>
            <w:rPr>
              <w:rStyle w:val="Platshllartext"/>
            </w:rPr>
            <w:t>[Klicka och skriv</w:t>
          </w:r>
          <w:r w:rsidRPr="00D02C65">
            <w:rPr>
              <w:rStyle w:val="Platshllartext"/>
            </w:rPr>
            <w:t xml:space="preserve"> undertitel här</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4F"/>
    <w:rsid w:val="00053F4F"/>
    <w:rsid w:val="00217A68"/>
    <w:rsid w:val="002E1F16"/>
    <w:rsid w:val="003E2EE9"/>
    <w:rsid w:val="003F1063"/>
    <w:rsid w:val="00436F63"/>
    <w:rsid w:val="00CA06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F9900"/>
    </w:rPr>
  </w:style>
  <w:style w:type="paragraph" w:customStyle="1" w:styleId="200F376BE1D5482D8386134301A56098">
    <w:name w:val="200F376BE1D5482D8386134301A56098"/>
  </w:style>
  <w:style w:type="paragraph" w:customStyle="1" w:styleId="B3EA6E792085466C9BAA70DEC8D28E5D">
    <w:name w:val="B3EA6E792085466C9BAA70DEC8D28E5D"/>
  </w:style>
  <w:style w:type="paragraph" w:customStyle="1" w:styleId="6A2E244F631C4C79A0B146137E121467">
    <w:name w:val="6A2E244F631C4C79A0B146137E121467"/>
  </w:style>
  <w:style w:type="paragraph" w:customStyle="1" w:styleId="E277CA91B68547548459BD1A5FC22876">
    <w:name w:val="E277CA91B68547548459BD1A5FC22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gion Västmanland">
  <a:themeElements>
    <a:clrScheme name="Region Västmanland">
      <a:dk1>
        <a:sysClr val="windowText" lastClr="000000"/>
      </a:dk1>
      <a:lt1>
        <a:sysClr val="window" lastClr="FFFFFF"/>
      </a:lt1>
      <a:dk2>
        <a:srgbClr val="1F497D"/>
      </a:dk2>
      <a:lt2>
        <a:srgbClr val="EEECE1"/>
      </a:lt2>
      <a:accent1>
        <a:srgbClr val="CF142B"/>
      </a:accent1>
      <a:accent2>
        <a:srgbClr val="F58F9B"/>
      </a:accent2>
      <a:accent3>
        <a:srgbClr val="FACBD1"/>
      </a:accent3>
      <a:accent4>
        <a:srgbClr val="2C2C2C"/>
      </a:accent4>
      <a:accent5>
        <a:srgbClr val="7F7F7F"/>
      </a:accent5>
      <a:accent6>
        <a:srgbClr val="CBCBCB"/>
      </a:accent6>
      <a:hlink>
        <a:srgbClr val="0000FF"/>
      </a:hlink>
      <a:folHlink>
        <a:srgbClr val="800080"/>
      </a:folHlink>
    </a:clrScheme>
    <a:fontScheme name="Region Västmanlan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86AA4C178A0F743B25038A9F42F4C73" ma:contentTypeVersion="8" ma:contentTypeDescription="Skapa ett nytt dokument." ma:contentTypeScope="" ma:versionID="2b674d67650e30816f7cf4ac1724f3df">
  <xsd:schema xmlns:xsd="http://www.w3.org/2001/XMLSchema" xmlns:xs="http://www.w3.org/2001/XMLSchema" xmlns:p="http://schemas.microsoft.com/office/2006/metadata/properties" xmlns:ns2="d5120b29-4cba-48f5-8c3d-16aee86ed6cf" targetNamespace="http://schemas.microsoft.com/office/2006/metadata/properties" ma:root="true" ma:fieldsID="b81ba405bb60ca12ac37333f57b55514" ns2:_="">
    <xsd:import namespace="d5120b29-4cba-48f5-8c3d-16aee86ed6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20b29-4cba-48f5-8c3d-16aee86ed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Kar16</b:Tag>
    <b:SourceType>Report</b:SourceType>
    <b:Guid>{CE83FBA5-AE72-4BFC-A0A7-2EC921FE2A10}</b:Guid>
    <b:Title>Den stora källan</b:Title>
    <b:Year>2016</b:Year>
    <b:City>Stockholm</b:City>
    <b:Publisher>Bokus</b:Publisher>
    <b:Author>
      <b:Author>
        <b:NameList>
          <b:Person>
            <b:Last>Karlsson</b:Last>
            <b:First>Karl</b:First>
          </b:Person>
        </b:NameList>
      </b:Author>
    </b:Author>
    <b:RefOrder>1</b:RefOrder>
  </b:Source>
</b:Sources>
</file>

<file path=customXml/itemProps1.xml><?xml version="1.0" encoding="utf-8"?>
<ds:datastoreItem xmlns:ds="http://schemas.openxmlformats.org/officeDocument/2006/customXml" ds:itemID="{8D8829E8-CE4C-450E-BC33-F2EDD85EDB58}">
  <ds:schemaRefs>
    <ds:schemaRef ds:uri="http://schemas.microsoft.com/sharepoint/v3/contenttype/forms"/>
  </ds:schemaRefs>
</ds:datastoreItem>
</file>

<file path=customXml/itemProps2.xml><?xml version="1.0" encoding="utf-8"?>
<ds:datastoreItem xmlns:ds="http://schemas.openxmlformats.org/officeDocument/2006/customXml" ds:itemID="{B81C9940-DD7B-4CEB-AC96-48E97092F7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806AE-90D5-42CA-98A7-F57738DCD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20b29-4cba-48f5-8c3d-16aee86ed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586AE-A7F9-4210-A6E1-4E74566D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1DF3967</Template>
  <TotalTime>0</TotalTime>
  <Pages>12</Pages>
  <Words>2810</Words>
  <Characters>14894</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Rajahalme</dc:creator>
  <cp:keywords/>
  <dc:description>RV4000, v5.0, 2018-05-16</dc:description>
  <cp:lastModifiedBy>Anna Amzoll</cp:lastModifiedBy>
  <cp:revision>2</cp:revision>
  <cp:lastPrinted>2019-10-31T09:07:00Z</cp:lastPrinted>
  <dcterms:created xsi:type="dcterms:W3CDTF">2019-11-21T07:39:00Z</dcterms:created>
  <dcterms:modified xsi:type="dcterms:W3CDTF">2019-11-21T07:39:00Z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Rapport</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Rapport</vt:lpwstr>
  </property>
  <property fmtid="{D5CDD505-2E9C-101B-9397-08002B2CF9AE}" pid="21" name="cdpSpecial">
    <vt:lpwstr>False</vt:lpwstr>
  </property>
  <property fmtid="{D5CDD505-2E9C-101B-9397-08002B2CF9AE}" pid="22" name="cdpLogoFormat">
    <vt:lpwstr>Rapport</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Handläggare</vt:lpwstr>
  </property>
  <property fmtid="{D5CDD505-2E9C-101B-9397-08002B2CF9AE}" pid="33" name="cdpOrgLevel1">
    <vt:lpwstr>Regionkontoret</vt:lpwstr>
  </property>
  <property fmtid="{D5CDD505-2E9C-101B-9397-08002B2CF9AE}" pid="34" name="cdpOrgLevel2">
    <vt:lpwstr>Centrum för hälso- och sjukvårdsutveckling</vt:lpwstr>
  </property>
  <property fmtid="{D5CDD505-2E9C-101B-9397-08002B2CF9AE}" pid="35" name="cdpOrgLevel3">
    <vt:lpwstr>Patientnämndens kansli</vt:lpwstr>
  </property>
  <property fmtid="{D5CDD505-2E9C-101B-9397-08002B2CF9AE}" pid="36" name="cdpOtherOrg">
    <vt:lpwstr> </vt:lpwstr>
  </property>
  <property fmtid="{D5CDD505-2E9C-101B-9397-08002B2CF9AE}" pid="37" name="cdpName">
    <vt:lpwstr>Lotta Rajahalme</vt:lpwstr>
  </property>
  <property fmtid="{D5CDD505-2E9C-101B-9397-08002B2CF9AE}" pid="38" name="cdpInitials">
    <vt:lpwstr/>
  </property>
  <property fmtid="{D5CDD505-2E9C-101B-9397-08002B2CF9AE}" pid="39" name="cdpTitle">
    <vt:lpwstr>Handläggare</vt:lpwstr>
  </property>
  <property fmtid="{D5CDD505-2E9C-101B-9397-08002B2CF9AE}" pid="40" name="cdpPhone">
    <vt:lpwstr>021-17 59 49</vt:lpwstr>
  </property>
  <property fmtid="{D5CDD505-2E9C-101B-9397-08002B2CF9AE}" pid="41" name="cdpCellphone">
    <vt:lpwstr/>
  </property>
  <property fmtid="{D5CDD505-2E9C-101B-9397-08002B2CF9AE}" pid="42" name="cdpFax">
    <vt:lpwstr/>
  </property>
  <property fmtid="{D5CDD505-2E9C-101B-9397-08002B2CF9AE}" pid="43" name="cdpEmail">
    <vt:lpwstr>patientnamnden@regionvastmanland.se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Falskt,Falskt,Falskt,Sant,Falskt,Falskt,Falskt,Falskt,Falskt,Falskt,Falskt,Falskt,Falskt</vt:lpwstr>
  </property>
  <property fmtid="{D5CDD505-2E9C-101B-9397-08002B2CF9AE}" pid="49" name="cdpEnding">
    <vt:lpwstr/>
  </property>
  <property fmtid="{D5CDD505-2E9C-101B-9397-08002B2CF9AE}" pid="50" name="cdpWaterMark">
    <vt:lpwstr> </vt:lpwstr>
  </property>
  <property fmtid="{D5CDD505-2E9C-101B-9397-08002B2CF9AE}" pid="51" name="ContentTypeId">
    <vt:lpwstr>0x010100A86AA4C178A0F743B25038A9F42F4C73</vt:lpwstr>
  </property>
</Properties>
</file>