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879" w:rsidRDefault="00DB5879" w:rsidP="00DB5879">
      <w:pPr>
        <w:pStyle w:val="Oformateradtext"/>
      </w:pPr>
    </w:p>
    <w:p w:rsidR="00DB5879" w:rsidRDefault="00DB5879" w:rsidP="00DB5879">
      <w:pPr>
        <w:pStyle w:val="Oformateradtext"/>
      </w:pPr>
    </w:p>
    <w:p w:rsidR="00DB5879" w:rsidRDefault="00DB5879" w:rsidP="00DB5879">
      <w:pPr>
        <w:pStyle w:val="Oformateradtext"/>
      </w:pPr>
      <w:r>
        <w:t>Reservation</w:t>
      </w:r>
      <w:r>
        <w:tab/>
      </w:r>
      <w:r>
        <w:tab/>
      </w:r>
      <w:r>
        <w:tab/>
      </w:r>
      <w:r>
        <w:tab/>
      </w:r>
      <w:r>
        <w:tab/>
      </w:r>
      <w:r>
        <w:tab/>
        <w:t>20030</w:t>
      </w:r>
      <w:r w:rsidR="009C2BB6">
        <w:t>3</w:t>
      </w:r>
    </w:p>
    <w:p w:rsidR="00DB5879" w:rsidRDefault="00DB5879" w:rsidP="00DB5879">
      <w:pPr>
        <w:pStyle w:val="Oformateradtext"/>
      </w:pPr>
    </w:p>
    <w:p w:rsidR="00DB5879" w:rsidRDefault="00DB5879" w:rsidP="00DB5879">
      <w:pPr>
        <w:pStyle w:val="Oformateradtext"/>
      </w:pPr>
    </w:p>
    <w:p w:rsidR="00DB5879" w:rsidRPr="00DB5879" w:rsidRDefault="00DB5879" w:rsidP="00DB5879">
      <w:pPr>
        <w:pStyle w:val="Brdtext"/>
        <w:rPr>
          <w:sz w:val="12"/>
        </w:rPr>
      </w:pPr>
      <w:r w:rsidRPr="00DB5879">
        <w:rPr>
          <w:b/>
          <w:bCs/>
          <w:sz w:val="32"/>
          <w:szCs w:val="52"/>
        </w:rPr>
        <w:t xml:space="preserve">Reservation </w:t>
      </w:r>
      <w:proofErr w:type="spellStart"/>
      <w:r w:rsidRPr="00DB5879">
        <w:rPr>
          <w:b/>
          <w:bCs/>
          <w:sz w:val="32"/>
          <w:szCs w:val="52"/>
        </w:rPr>
        <w:t>ang</w:t>
      </w:r>
      <w:proofErr w:type="spellEnd"/>
      <w:r w:rsidRPr="00DB5879">
        <w:rPr>
          <w:b/>
          <w:bCs/>
          <w:sz w:val="32"/>
          <w:szCs w:val="52"/>
        </w:rPr>
        <w:t xml:space="preserve"> Surahammars begäran om förlängning av undantag</w:t>
      </w:r>
    </w:p>
    <w:p w:rsidR="00DB5879" w:rsidRDefault="00DB5879" w:rsidP="00DB5879">
      <w:pPr>
        <w:pStyle w:val="Brdtext"/>
      </w:pPr>
      <w:r>
        <w:t>Moderaterna reserverar sig mot beslutet att inte medge fortsatt undantag för Surahammars kommun att fortsätta bedriva linjelagd trafik.</w:t>
      </w:r>
    </w:p>
    <w:p w:rsidR="00DB5879" w:rsidRDefault="00DB5879" w:rsidP="00DB5879">
      <w:pPr>
        <w:pStyle w:val="Brdtext"/>
      </w:pPr>
      <w:r>
        <w:t xml:space="preserve">Vi anser att kollektivtrafiknämnden ska tillåta ett fortsatt undantag eftersom kommunen har uttryckt en önskan om att få sköta ett sammanhållet kollektivtrafiksystem i sin kommun. Det är en särlösning som både Hallstahammars och Surahammars kommuner har haft under ett antal år, skilt från övriga kommuner i Västmanland. Som avtalet mellan regionen och kommunerna är formulerat bygger </w:t>
      </w:r>
      <w:r w:rsidR="00E20782">
        <w:t xml:space="preserve">det </w:t>
      </w:r>
      <w:r>
        <w:t xml:space="preserve">på att kommunerna både har frihet och ansvar att ta ansvar för kollektivtrafiken men också finansiera den. </w:t>
      </w:r>
      <w:r>
        <w:br/>
      </w:r>
      <w:r w:rsidR="0085151C">
        <w:t xml:space="preserve">I det läget anser vi att </w:t>
      </w:r>
      <w:r w:rsidR="00101C49">
        <w:t xml:space="preserve">Surahammars kommun bör få förlängt undantag. Dock med en kortare tidsrymd, någonstans i häraden </w:t>
      </w:r>
      <w:r w:rsidR="00273CD0">
        <w:t xml:space="preserve">som mest </w:t>
      </w:r>
      <w:r w:rsidR="00101C49">
        <w:t xml:space="preserve">6 år istället för efterfrågade 12 år. </w:t>
      </w:r>
    </w:p>
    <w:p w:rsidR="00DB5879" w:rsidRDefault="00DB5879" w:rsidP="00DB5879">
      <w:pPr>
        <w:pStyle w:val="Brdtext"/>
      </w:pPr>
      <w:r>
        <w:t xml:space="preserve">Samtidigt beklagar vi att Surahammar i sin skrivelse </w:t>
      </w:r>
      <w:r w:rsidR="00273CD0">
        <w:t xml:space="preserve">målar upp en bild att det kommer att ta ett tiotal år för kommunen och regionen att få samsyn kring kollektivtrafikens utveckling. Skrivelsen innehåller också krav på särskilda avsiktsförklaringar utöver gängse dialog- och </w:t>
      </w:r>
      <w:proofErr w:type="spellStart"/>
      <w:r w:rsidR="00273CD0">
        <w:t>beslutsforum</w:t>
      </w:r>
      <w:proofErr w:type="spellEnd"/>
      <w:r w:rsidR="00273CD0">
        <w:t xml:space="preserve"> för</w:t>
      </w:r>
      <w:r w:rsidR="009902F2">
        <w:t xml:space="preserve"> </w:t>
      </w:r>
      <w:r w:rsidR="00273CD0">
        <w:t>att komma överens kring kollektivtrafikfrågorna. Det är en mycket ledsam framtidsbild som vi inte delar.</w:t>
      </w:r>
    </w:p>
    <w:p w:rsidR="009902F2" w:rsidRDefault="009902F2" w:rsidP="00DB5879">
      <w:pPr>
        <w:pStyle w:val="Brdtext"/>
      </w:pPr>
      <w:r>
        <w:t xml:space="preserve">Som framgår av protokollet yrkade Moderaterna på att återremittera ärendet med hänvisning till att ärendet är dåligt berett. Varken handlingar eller beslutsunderlag är komplett eller tydliga. Det är inte så kollektivtrafiknämnden ska, eller brukar, arbeta. Vårt yrkande röstades ner varvid vi väljer att rösta för en förlängning av Surahammars undantag. Vi noterar att majoriteten är oenig och att röstningen slutade 3 röster för avslag, 3 röster för bifall </w:t>
      </w:r>
      <w:r w:rsidR="00C964A0">
        <w:t xml:space="preserve">av förlängning </w:t>
      </w:r>
      <w:r>
        <w:t xml:space="preserve">och att en ledamot avstod. </w:t>
      </w:r>
    </w:p>
    <w:p w:rsidR="00DB5879" w:rsidRDefault="00DB5879" w:rsidP="00DB5879">
      <w:pPr>
        <w:pStyle w:val="Brdtext"/>
      </w:pPr>
      <w:bookmarkStart w:id="0" w:name="_GoBack"/>
      <w:bookmarkEnd w:id="0"/>
    </w:p>
    <w:p w:rsidR="00DB5879" w:rsidRDefault="00DB5879" w:rsidP="00DB5879">
      <w:pPr>
        <w:pStyle w:val="Brdtext"/>
      </w:pPr>
      <w:r>
        <w:t>Jenny Landernäs (M)</w:t>
      </w:r>
      <w:r>
        <w:br/>
        <w:t>Gunnar Björnstad (M)</w:t>
      </w:r>
    </w:p>
    <w:sectPr w:rsidR="00DB5879" w:rsidSect="00254200">
      <w:headerReference w:type="default" r:id="rId7"/>
      <w:pgSz w:w="11900" w:h="16840"/>
      <w:pgMar w:top="1417" w:right="1417" w:bottom="1985"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D300E">
      <w:r>
        <w:separator/>
      </w:r>
    </w:p>
  </w:endnote>
  <w:endnote w:type="continuationSeparator" w:id="0">
    <w:p w:rsidR="00000000" w:rsidRDefault="00DD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D300E">
      <w:r>
        <w:separator/>
      </w:r>
    </w:p>
  </w:footnote>
  <w:footnote w:type="continuationSeparator" w:id="0">
    <w:p w:rsidR="00000000" w:rsidRDefault="00DD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90" w:rsidRDefault="00C964A0">
    <w:pPr>
      <w:pStyle w:val="Sidhuvud"/>
      <w:tabs>
        <w:tab w:val="clear" w:pos="9072"/>
        <w:tab w:val="right" w:pos="9046"/>
      </w:tabs>
      <w:jc w:val="right"/>
    </w:pPr>
    <w:r>
      <w:rPr>
        <w:noProof/>
      </w:rPr>
      <w:drawing>
        <wp:inline distT="0" distB="0" distL="0" distR="0" wp14:anchorId="0BB04FC5" wp14:editId="05F0FB08">
          <wp:extent cx="1409700" cy="1409700"/>
          <wp:effectExtent l="0" t="0" r="0" b="0"/>
          <wp:docPr id="1" name="Bildobjekt 1" descr="\\ltvastmanland.se\ltv\home1\31BV\Dokument\Jenny\Loggor\Loggor 2019\m_logo_ljusbla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vastmanland.se\ltv\home1\31BV\Dokument\Jenny\Loggor\Loggor 2019\m_logo_ljusbla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742B8"/>
    <w:multiLevelType w:val="hybridMultilevel"/>
    <w:tmpl w:val="85A216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79"/>
    <w:rsid w:val="00101C49"/>
    <w:rsid w:val="001E4458"/>
    <w:rsid w:val="00273CD0"/>
    <w:rsid w:val="0085151C"/>
    <w:rsid w:val="009902F2"/>
    <w:rsid w:val="009C2BB6"/>
    <w:rsid w:val="00C964A0"/>
    <w:rsid w:val="00DB5879"/>
    <w:rsid w:val="00DD300E"/>
    <w:rsid w:val="00E20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FF2C5-B176-4014-A256-3F794040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B587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rsid w:val="00DB587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sv-SE"/>
    </w:rPr>
  </w:style>
  <w:style w:type="character" w:customStyle="1" w:styleId="SidhuvudChar">
    <w:name w:val="Sidhuvud Char"/>
    <w:basedOn w:val="Standardstycketeckensnitt"/>
    <w:link w:val="Sidhuvud"/>
    <w:rsid w:val="00DB5879"/>
    <w:rPr>
      <w:rFonts w:ascii="Calibri" w:eastAsia="Calibri" w:hAnsi="Calibri" w:cs="Calibri"/>
      <w:color w:val="000000"/>
      <w:u w:color="000000"/>
      <w:bdr w:val="nil"/>
      <w:lang w:eastAsia="sv-SE"/>
    </w:rPr>
  </w:style>
  <w:style w:type="paragraph" w:styleId="Oformateradtext">
    <w:name w:val="Plain Text"/>
    <w:link w:val="OformateradtextChar"/>
    <w:rsid w:val="00DB5879"/>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sv-SE"/>
    </w:rPr>
  </w:style>
  <w:style w:type="character" w:customStyle="1" w:styleId="OformateradtextChar">
    <w:name w:val="Oformaterad text Char"/>
    <w:basedOn w:val="Standardstycketeckensnitt"/>
    <w:link w:val="Oformateradtext"/>
    <w:rsid w:val="00DB5879"/>
    <w:rPr>
      <w:rFonts w:ascii="Calibri" w:eastAsia="Calibri" w:hAnsi="Calibri" w:cs="Calibri"/>
      <w:color w:val="000000"/>
      <w:u w:color="000000"/>
      <w:bdr w:val="nil"/>
      <w:lang w:eastAsia="sv-SE"/>
    </w:rPr>
  </w:style>
  <w:style w:type="paragraph" w:styleId="Brdtext">
    <w:name w:val="Body Text"/>
    <w:link w:val="BrdtextChar"/>
    <w:rsid w:val="00DB5879"/>
    <w:pPr>
      <w:pBdr>
        <w:top w:val="nil"/>
        <w:left w:val="nil"/>
        <w:bottom w:val="nil"/>
        <w:right w:val="nil"/>
        <w:between w:val="nil"/>
        <w:bar w:val="nil"/>
      </w:pBdr>
    </w:pPr>
    <w:rPr>
      <w:rFonts w:ascii="Calibri" w:eastAsia="Calibri" w:hAnsi="Calibri" w:cs="Calibri"/>
      <w:color w:val="000000"/>
      <w:u w:color="000000"/>
      <w:bdr w:val="nil"/>
      <w:lang w:eastAsia="sv-SE"/>
    </w:rPr>
  </w:style>
  <w:style w:type="character" w:customStyle="1" w:styleId="BrdtextChar">
    <w:name w:val="Brödtext Char"/>
    <w:basedOn w:val="Standardstycketeckensnitt"/>
    <w:link w:val="Brdtext"/>
    <w:rsid w:val="00DB5879"/>
    <w:rPr>
      <w:rFonts w:ascii="Calibri" w:eastAsia="Calibri" w:hAnsi="Calibri" w:cs="Calibri"/>
      <w:color w:val="000000"/>
      <w:u w:color="000000"/>
      <w:bdr w:val="nil"/>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45485754</Template>
  <TotalTime>1</TotalTime>
  <Pages>1</Pages>
  <Words>272</Words>
  <Characters>1562</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Landernäs</dc:creator>
  <cp:keywords/>
  <dc:description/>
  <cp:lastModifiedBy>Amanda Uras</cp:lastModifiedBy>
  <cp:revision>2</cp:revision>
  <dcterms:created xsi:type="dcterms:W3CDTF">2020-03-17T11:35:00Z</dcterms:created>
  <dcterms:modified xsi:type="dcterms:W3CDTF">2020-03-17T11:35:00Z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saved">
    <vt:lpwstr>yes</vt:lpwstr>
  </property>
</Properties>
</file>