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EF" w:rsidRDefault="00BD37EF" w:rsidP="00BD37EF">
      <w:pPr>
        <w:pStyle w:val="Oformateradtext"/>
      </w:pPr>
    </w:p>
    <w:p w:rsidR="00BC180B" w:rsidRDefault="00BC180B" w:rsidP="00BD37EF">
      <w:pPr>
        <w:pStyle w:val="Oformateradtext"/>
      </w:pPr>
    </w:p>
    <w:p w:rsidR="00BD37EF" w:rsidRDefault="00BD37EF" w:rsidP="00BD37EF">
      <w:pPr>
        <w:pStyle w:val="Oformateradtext"/>
      </w:pPr>
      <w:r>
        <w:t>Initiativ</w:t>
      </w:r>
      <w:r>
        <w:tab/>
      </w:r>
      <w:r>
        <w:tab/>
      </w:r>
      <w:r>
        <w:tab/>
      </w:r>
      <w:r>
        <w:tab/>
      </w:r>
      <w:r>
        <w:tab/>
      </w:r>
      <w:r>
        <w:tab/>
        <w:t>191105</w:t>
      </w:r>
    </w:p>
    <w:p w:rsidR="00BD37EF" w:rsidRDefault="00BD37EF" w:rsidP="00BD37EF">
      <w:pPr>
        <w:pStyle w:val="Oformateradtext"/>
      </w:pPr>
    </w:p>
    <w:p w:rsidR="00BD37EF" w:rsidRDefault="00BD37EF" w:rsidP="00BD37EF">
      <w:pPr>
        <w:pStyle w:val="Oformateradtext"/>
      </w:pPr>
    </w:p>
    <w:p w:rsidR="00BD37EF" w:rsidRDefault="00BD37EF" w:rsidP="00BD37EF">
      <w:pPr>
        <w:pStyle w:val="Oformateradtext"/>
      </w:pPr>
    </w:p>
    <w:p w:rsidR="00BD37EF" w:rsidRPr="00BD37EF" w:rsidRDefault="00BD37EF" w:rsidP="00BD37EF">
      <w:pPr>
        <w:pStyle w:val="Brdtext"/>
        <w:rPr>
          <w:b/>
          <w:bCs/>
          <w:sz w:val="52"/>
          <w:szCs w:val="52"/>
        </w:rPr>
      </w:pPr>
      <w:r>
        <w:rPr>
          <w:b/>
          <w:bCs/>
          <w:sz w:val="52"/>
          <w:szCs w:val="52"/>
        </w:rPr>
        <w:t>Hot och våld mot chaufförer måste minska</w:t>
      </w:r>
    </w:p>
    <w:p w:rsidR="00BD37EF" w:rsidRDefault="00BD37EF" w:rsidP="00BD37EF">
      <w:pPr>
        <w:pStyle w:val="Brdtext"/>
      </w:pPr>
      <w:r w:rsidRPr="00BD37EF">
        <w:t>Den senaste tiden har flera incidenter mot busschaufförer inträffat både i Västmanland och i närl</w:t>
      </w:r>
      <w:r>
        <w:t>iggande län. I Västerås fick en</w:t>
      </w:r>
      <w:r w:rsidRPr="00BD37EF">
        <w:t xml:space="preserve"> busschaufför uppsöka akutvård för att ungdomar sprutat någon form av gas i bussen.</w:t>
      </w:r>
    </w:p>
    <w:p w:rsidR="00BD37EF" w:rsidRDefault="00BD37EF" w:rsidP="00BD37EF">
      <w:pPr>
        <w:pStyle w:val="Brdtext"/>
      </w:pPr>
      <w:r w:rsidRPr="00BD37EF">
        <w:t>Pratar man med chaufförer uppger många att hot och våld av olika g</w:t>
      </w:r>
      <w:r w:rsidR="00852B02">
        <w:t xml:space="preserve">rad är mer eller mindre vardag. Det bekräftade också revisionsrapporten från 2018 som visade att </w:t>
      </w:r>
      <w:proofErr w:type="gramStart"/>
      <w:r w:rsidR="00852B02">
        <w:t>94%</w:t>
      </w:r>
      <w:proofErr w:type="gramEnd"/>
      <w:r w:rsidR="00852B02">
        <w:t xml:space="preserve"> av regionens medarbetare (</w:t>
      </w:r>
      <w:proofErr w:type="spellStart"/>
      <w:r w:rsidR="00852B02">
        <w:t>inkl</w:t>
      </w:r>
      <w:proofErr w:type="spellEnd"/>
      <w:r w:rsidR="00852B02">
        <w:t xml:space="preserve"> Svealandstrafiken) uppger att hot och våld förekommit på arbetsplatsen de senaste två åren. </w:t>
      </w:r>
    </w:p>
    <w:p w:rsidR="00BD37EF" w:rsidRDefault="00BD37EF" w:rsidP="00BD37EF">
      <w:pPr>
        <w:pStyle w:val="Brdtext"/>
      </w:pPr>
      <w:r w:rsidRPr="00BD37EF">
        <w:t>Det är oacceptabelt, men inte förvånande med tanke på att våld och hot också ökar i samhället. </w:t>
      </w:r>
    </w:p>
    <w:p w:rsidR="00BD37EF" w:rsidRDefault="00BD37EF" w:rsidP="00BD37EF">
      <w:pPr>
        <w:pStyle w:val="Brdtext"/>
      </w:pPr>
      <w:r w:rsidRPr="00BD37EF">
        <w:t>Vi behöver hela tiden arbeta med att öka tryggheten för såväl medarbetare och resenärer. Vi behöver också hela tiden arbeta för att möta samhällsutvecklingen inom området. En utveckling som just nu går åt fel håll.</w:t>
      </w:r>
      <w:r>
        <w:t xml:space="preserve"> </w:t>
      </w:r>
      <w:r w:rsidR="00852B02">
        <w:t>Regionen tillsammans med Svealandstrafiken och upphandlade aktörer är viktiga delar i det arbetet. Revisionsrapporten som redan nämnts pekade också på behov av förbättringar i just det förebyggande och analyserande arbetet.</w:t>
      </w:r>
    </w:p>
    <w:p w:rsidR="00BD37EF" w:rsidRDefault="00852B02" w:rsidP="00BD37EF">
      <w:pPr>
        <w:pStyle w:val="Brdtext"/>
      </w:pPr>
      <w:r w:rsidRPr="00852B02">
        <w:rPr>
          <w:b/>
        </w:rPr>
        <w:t xml:space="preserve">Med anledning av ovanstående vill vi </w:t>
      </w:r>
      <w:r>
        <w:br/>
      </w:r>
      <w:r w:rsidR="00BD37EF" w:rsidRPr="00852B02">
        <w:rPr>
          <w:b/>
        </w:rPr>
        <w:t>att</w:t>
      </w:r>
      <w:r w:rsidR="00BD37EF" w:rsidRPr="00BD37EF">
        <w:t xml:space="preserve"> frågan lyfts i nämnden både ut perspektivet nuläge och förebyggande </w:t>
      </w:r>
      <w:r>
        <w:t xml:space="preserve">framåt </w:t>
      </w:r>
      <w:r>
        <w:br/>
      </w:r>
      <w:r w:rsidR="00BD37EF" w:rsidRPr="00852B02">
        <w:rPr>
          <w:b/>
        </w:rPr>
        <w:t>se</w:t>
      </w:r>
      <w:r w:rsidR="00BD37EF" w:rsidRPr="00BD37EF">
        <w:t xml:space="preserve"> relevant statistik kring hot och våld,</w:t>
      </w:r>
      <w:r>
        <w:t xml:space="preserve"> tillbud och incidenter, skadegörelse i och kring bussen</w:t>
      </w:r>
      <w:r w:rsidR="00BD37EF" w:rsidRPr="00BD37EF">
        <w:t xml:space="preserve"> </w:t>
      </w:r>
      <w:r>
        <w:br/>
      </w:r>
      <w:r w:rsidRPr="00852B02">
        <w:rPr>
          <w:b/>
        </w:rPr>
        <w:t>ta</w:t>
      </w:r>
      <w:r w:rsidRPr="00BD37EF">
        <w:t xml:space="preserve"> del av rel</w:t>
      </w:r>
      <w:r>
        <w:t>evanta medarbetarsvar kri</w:t>
      </w:r>
      <w:r>
        <w:t>ng trygghet och säkerhetsfrågor</w:t>
      </w:r>
      <w:r>
        <w:br/>
      </w:r>
      <w:r w:rsidR="00BD37EF" w:rsidRPr="00852B02">
        <w:rPr>
          <w:b/>
        </w:rPr>
        <w:t>få</w:t>
      </w:r>
      <w:r w:rsidR="00BD37EF" w:rsidRPr="00BD37EF">
        <w:t xml:space="preserve"> redovisat hur säkerhetsarbetet tillsammans med det trygghe</w:t>
      </w:r>
      <w:r>
        <w:t>tsskapande arbetet bedrivs idag</w:t>
      </w:r>
      <w:r w:rsidR="00BC180B">
        <w:t>, utifrån helhetsperspektiv och</w:t>
      </w:r>
      <w:r>
        <w:t xml:space="preserve"> förändringar </w:t>
      </w:r>
      <w:proofErr w:type="spellStart"/>
      <w:r>
        <w:t>maa</w:t>
      </w:r>
      <w:proofErr w:type="spellEnd"/>
      <w:r>
        <w:t xml:space="preserve"> revisionsrapporten s</w:t>
      </w:r>
      <w:r w:rsidR="00BD37EF" w:rsidRPr="00BD37EF">
        <w:t xml:space="preserve">amt </w:t>
      </w:r>
      <w:r>
        <w:br/>
      </w:r>
      <w:r w:rsidR="00433CF0">
        <w:rPr>
          <w:b/>
        </w:rPr>
        <w:t xml:space="preserve">se </w:t>
      </w:r>
      <w:r w:rsidR="003D0124">
        <w:t>förbättringsförslag</w:t>
      </w:r>
      <w:r w:rsidR="00433CF0" w:rsidRPr="00433CF0">
        <w:t xml:space="preserve"> för att hot och våld mot chaufförer ska minska</w:t>
      </w:r>
      <w:r w:rsidR="00BD37EF" w:rsidRPr="00BD37EF">
        <w:t xml:space="preserve"> </w:t>
      </w:r>
      <w:bookmarkStart w:id="0" w:name="_GoBack"/>
      <w:bookmarkEnd w:id="0"/>
    </w:p>
    <w:p w:rsidR="00BD37EF" w:rsidRDefault="00BD37EF" w:rsidP="00BD37EF">
      <w:pPr>
        <w:pStyle w:val="Brdtext"/>
      </w:pPr>
    </w:p>
    <w:p w:rsidR="00C00E5F" w:rsidRDefault="00BD37EF" w:rsidP="00BD37EF">
      <w:pPr>
        <w:pStyle w:val="Brdtext"/>
      </w:pPr>
      <w:r>
        <w:t>Jenny Landernäs (M)</w:t>
      </w:r>
      <w:r>
        <w:br/>
        <w:t>Gunnar Björnstad (M)</w:t>
      </w:r>
      <w:r>
        <w:br/>
        <w:t>Patrik Andrén (M)</w:t>
      </w:r>
    </w:p>
    <w:p w:rsidR="00BC180B" w:rsidRDefault="00BC180B" w:rsidP="00BD37EF">
      <w:pPr>
        <w:pStyle w:val="Brdtext"/>
      </w:pPr>
    </w:p>
    <w:p w:rsidR="00BC180B" w:rsidRPr="00BC180B" w:rsidRDefault="00BC180B" w:rsidP="00BC180B">
      <w:pPr>
        <w:pStyle w:val="Brdtext"/>
      </w:pPr>
      <w:r w:rsidRPr="00BC180B">
        <w:t>Detta förslag bidrar till ökad måluppfyllelse av de globala målen:</w:t>
      </w:r>
    </w:p>
    <w:p w:rsidR="00BC180B" w:rsidRPr="00BD37EF" w:rsidRDefault="00BC180B" w:rsidP="00BD37EF">
      <w:pPr>
        <w:pStyle w:val="Brdtext"/>
      </w:pPr>
      <w:r>
        <w:rPr>
          <w:noProof/>
        </w:rPr>
        <w:drawing>
          <wp:inline distT="0" distB="0" distL="0" distR="0">
            <wp:extent cx="586596" cy="586596"/>
            <wp:effectExtent l="0" t="0" r="4445" b="4445"/>
            <wp:docPr id="16" name="Bildobjekt 16" descr="\\ltvastmanland.se\ltv\home1\31BV\Dokument\Jenny\Globala målen\08-anstandiga-arbetsvillkor-och-ekonomisk-tillva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vastmanland.se\ltv\home1\31BV\Dokument\Jenny\Globala målen\08-anstandiga-arbetsvillkor-och-ekonomisk-tillvax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037" cy="603037"/>
                    </a:xfrm>
                    <a:prstGeom prst="rect">
                      <a:avLst/>
                    </a:prstGeom>
                    <a:noFill/>
                    <a:ln>
                      <a:noFill/>
                    </a:ln>
                  </pic:spPr>
                </pic:pic>
              </a:graphicData>
            </a:graphic>
          </wp:inline>
        </w:drawing>
      </w:r>
      <w:r>
        <w:t xml:space="preserve"> </w:t>
      </w:r>
      <w:r>
        <w:rPr>
          <w:noProof/>
        </w:rPr>
        <w:drawing>
          <wp:inline distT="0" distB="0" distL="0" distR="0">
            <wp:extent cx="586596" cy="586596"/>
            <wp:effectExtent l="0" t="0" r="4445" b="4445"/>
            <wp:docPr id="17" name="Bildobjekt 17" descr="\\ltvastmanland.se\ltv\home1\31BV\Dokument\Jenny\Globala målen\11-hallbara-stader-och-samhal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vastmanland.se\ltv\home1\31BV\Dokument\Jenny\Globala målen\11-hallbara-stader-och-samhalle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465" cy="587465"/>
                    </a:xfrm>
                    <a:prstGeom prst="rect">
                      <a:avLst/>
                    </a:prstGeom>
                    <a:noFill/>
                    <a:ln>
                      <a:noFill/>
                    </a:ln>
                  </pic:spPr>
                </pic:pic>
              </a:graphicData>
            </a:graphic>
          </wp:inline>
        </w:drawing>
      </w:r>
      <w:r>
        <w:t xml:space="preserve"> </w:t>
      </w:r>
      <w:r>
        <w:rPr>
          <w:noProof/>
        </w:rPr>
        <w:drawing>
          <wp:inline distT="0" distB="0" distL="0" distR="0">
            <wp:extent cx="586213" cy="586213"/>
            <wp:effectExtent l="0" t="0" r="4445" b="4445"/>
            <wp:docPr id="18" name="Bildobjekt 18" descr="\\ltvastmanland.se\ltv\home1\31BV\Dokument\Jenny\Globala målen\16_fredliga_samhal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vastmanland.se\ltv\home1\31BV\Dokument\Jenny\Globala målen\16_fredliga_samhall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663" cy="604663"/>
                    </a:xfrm>
                    <a:prstGeom prst="rect">
                      <a:avLst/>
                    </a:prstGeom>
                    <a:noFill/>
                    <a:ln>
                      <a:noFill/>
                    </a:ln>
                  </pic:spPr>
                </pic:pic>
              </a:graphicData>
            </a:graphic>
          </wp:inline>
        </w:drawing>
      </w:r>
    </w:p>
    <w:sectPr w:rsidR="00BC180B" w:rsidRPr="00BD37EF" w:rsidSect="00BC180B">
      <w:headerReference w:type="default" r:id="rId7"/>
      <w:pgSz w:w="11900" w:h="16840"/>
      <w:pgMar w:top="1417" w:right="1417" w:bottom="426"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790" w:rsidRDefault="003D0124">
    <w:pPr>
      <w:pStyle w:val="Sidhuvud"/>
      <w:tabs>
        <w:tab w:val="clear" w:pos="9072"/>
        <w:tab w:val="right" w:pos="9046"/>
      </w:tabs>
      <w:jc w:val="right"/>
    </w:pPr>
    <w:r>
      <w:rPr>
        <w:noProof/>
      </w:rPr>
      <w:drawing>
        <wp:inline distT="0" distB="0" distL="0" distR="0" wp14:anchorId="251FD673" wp14:editId="5172BCB0">
          <wp:extent cx="1409700" cy="1409700"/>
          <wp:effectExtent l="0" t="0" r="0" b="0"/>
          <wp:docPr id="15" name="Bildobjekt 15" descr="\\ltvastmanland.se\ltv\home1\31BV\Dokument\Jenny\Loggor\Loggor 2019\m_logo_ljusbl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vastmanland.se\ltv\home1\31BV\Dokument\Jenny\Loggor\Loggor 2019\m_logo_ljusbla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EF"/>
    <w:rsid w:val="003D0124"/>
    <w:rsid w:val="00433CF0"/>
    <w:rsid w:val="00852B02"/>
    <w:rsid w:val="00B73D23"/>
    <w:rsid w:val="00BC180B"/>
    <w:rsid w:val="00BD37EF"/>
    <w:rsid w:val="00CB2A32"/>
    <w:rsid w:val="00E0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56FE6-4FA1-4AC7-A333-963B6295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7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rsid w:val="00BD37EF"/>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sv-SE"/>
    </w:rPr>
  </w:style>
  <w:style w:type="character" w:customStyle="1" w:styleId="SidhuvudChar">
    <w:name w:val="Sidhuvud Char"/>
    <w:basedOn w:val="Standardstycketeckensnitt"/>
    <w:link w:val="Sidhuvud"/>
    <w:rsid w:val="00BD37EF"/>
    <w:rPr>
      <w:rFonts w:ascii="Calibri" w:eastAsia="Calibri" w:hAnsi="Calibri" w:cs="Calibri"/>
      <w:color w:val="000000"/>
      <w:u w:color="000000"/>
      <w:bdr w:val="nil"/>
      <w:lang w:eastAsia="sv-SE"/>
    </w:rPr>
  </w:style>
  <w:style w:type="paragraph" w:styleId="Oformateradtext">
    <w:name w:val="Plain Text"/>
    <w:link w:val="OformateradtextChar"/>
    <w:rsid w:val="00BD37E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v-SE"/>
    </w:rPr>
  </w:style>
  <w:style w:type="character" w:customStyle="1" w:styleId="OformateradtextChar">
    <w:name w:val="Oformaterad text Char"/>
    <w:basedOn w:val="Standardstycketeckensnitt"/>
    <w:link w:val="Oformateradtext"/>
    <w:rsid w:val="00BD37EF"/>
    <w:rPr>
      <w:rFonts w:ascii="Calibri" w:eastAsia="Calibri" w:hAnsi="Calibri" w:cs="Calibri"/>
      <w:color w:val="000000"/>
      <w:u w:color="000000"/>
      <w:bdr w:val="nil"/>
      <w:lang w:eastAsia="sv-SE"/>
    </w:rPr>
  </w:style>
  <w:style w:type="paragraph" w:styleId="Brdtext">
    <w:name w:val="Body Text"/>
    <w:link w:val="BrdtextChar"/>
    <w:rsid w:val="00BD37EF"/>
    <w:pPr>
      <w:pBdr>
        <w:top w:val="nil"/>
        <w:left w:val="nil"/>
        <w:bottom w:val="nil"/>
        <w:right w:val="nil"/>
        <w:between w:val="nil"/>
        <w:bar w:val="nil"/>
      </w:pBdr>
    </w:pPr>
    <w:rPr>
      <w:rFonts w:ascii="Calibri" w:eastAsia="Calibri" w:hAnsi="Calibri" w:cs="Calibri"/>
      <w:color w:val="000000"/>
      <w:u w:color="000000"/>
      <w:bdr w:val="nil"/>
      <w:lang w:eastAsia="sv-SE"/>
    </w:rPr>
  </w:style>
  <w:style w:type="character" w:customStyle="1" w:styleId="BrdtextChar">
    <w:name w:val="Brödtext Char"/>
    <w:basedOn w:val="Standardstycketeckensnitt"/>
    <w:link w:val="Brdtext"/>
    <w:rsid w:val="00BD37EF"/>
    <w:rPr>
      <w:rFonts w:ascii="Calibri" w:eastAsia="Calibri" w:hAnsi="Calibri" w:cs="Calibri"/>
      <w:color w:val="000000"/>
      <w:u w:color="000000"/>
      <w:bdr w:val="nil"/>
      <w:lang w:eastAsia="sv-SE"/>
    </w:rPr>
  </w:style>
  <w:style w:type="paragraph" w:customStyle="1" w:styleId="p1">
    <w:name w:val="p1"/>
    <w:basedOn w:val="Normal"/>
    <w:rsid w:val="00BD37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sv-SE" w:eastAsia="sv-SE"/>
    </w:rPr>
  </w:style>
  <w:style w:type="character" w:customStyle="1" w:styleId="s1">
    <w:name w:val="s1"/>
    <w:basedOn w:val="Standardstycketeckensnitt"/>
    <w:rsid w:val="00BD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563">
      <w:bodyDiv w:val="1"/>
      <w:marLeft w:val="0"/>
      <w:marRight w:val="0"/>
      <w:marTop w:val="0"/>
      <w:marBottom w:val="0"/>
      <w:divBdr>
        <w:top w:val="none" w:sz="0" w:space="0" w:color="auto"/>
        <w:left w:val="none" w:sz="0" w:space="0" w:color="auto"/>
        <w:bottom w:val="none" w:sz="0" w:space="0" w:color="auto"/>
        <w:right w:val="none" w:sz="0" w:space="0" w:color="auto"/>
      </w:divBdr>
    </w:div>
    <w:div w:id="854071674">
      <w:bodyDiv w:val="1"/>
      <w:marLeft w:val="0"/>
      <w:marRight w:val="0"/>
      <w:marTop w:val="0"/>
      <w:marBottom w:val="0"/>
      <w:divBdr>
        <w:top w:val="none" w:sz="0" w:space="0" w:color="auto"/>
        <w:left w:val="none" w:sz="0" w:space="0" w:color="auto"/>
        <w:bottom w:val="none" w:sz="0" w:space="0" w:color="auto"/>
        <w:right w:val="none" w:sz="0" w:space="0" w:color="auto"/>
      </w:divBdr>
    </w:div>
    <w:div w:id="8819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1</Pages>
  <Words>280</Words>
  <Characters>1484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Landernäs</dc:creator>
  <cp:keywords/>
  <dc:description/>
  <cp:lastModifiedBy>Jenny Landernäs</cp:lastModifiedBy>
  <cp:revision>3</cp:revision>
  <dcterms:created xsi:type="dcterms:W3CDTF">2019-11-05T20:14:00Z</dcterms:created>
  <dcterms:modified xsi:type="dcterms:W3CDTF">2019-11-06T11:10:00Z</dcterms:modified>
</cp:coreProperties>
</file>